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C48" w:rsidRPr="00210579" w:rsidRDefault="00DB5C48" w:rsidP="00210579">
      <w:pPr>
        <w:pStyle w:val="a5"/>
        <w:rPr>
          <w:rFonts w:eastAsia="宋体"/>
          <w:sz w:val="24"/>
          <w:szCs w:val="24"/>
          <w:lang w:eastAsia="zh-CN"/>
        </w:rPr>
      </w:pPr>
      <w:bookmarkStart w:id="0" w:name="_Toc193024528"/>
      <w:r>
        <w:rPr>
          <w:sz w:val="24"/>
          <w:szCs w:val="24"/>
        </w:rPr>
        <w:t>3GPP TSG-RAN WG</w:t>
      </w:r>
      <w:r>
        <w:rPr>
          <w:rFonts w:eastAsia="宋体"/>
          <w:sz w:val="24"/>
          <w:szCs w:val="24"/>
          <w:lang w:eastAsia="zh-CN"/>
        </w:rPr>
        <w:t>2</w:t>
      </w:r>
      <w:r>
        <w:rPr>
          <w:sz w:val="24"/>
          <w:szCs w:val="24"/>
        </w:rPr>
        <w:t xml:space="preserve"> Meeting </w:t>
      </w:r>
      <w:r w:rsidRPr="00AD648F">
        <w:rPr>
          <w:sz w:val="24"/>
          <w:szCs w:val="24"/>
        </w:rPr>
        <w:t>#</w:t>
      </w:r>
      <w:r>
        <w:rPr>
          <w:sz w:val="24"/>
          <w:szCs w:val="24"/>
        </w:rPr>
        <w:t>9</w:t>
      </w:r>
      <w:r w:rsidR="00A71ABD">
        <w:rPr>
          <w:rFonts w:eastAsiaTheme="minorEastAsia" w:hint="eastAsia"/>
          <w:sz w:val="24"/>
          <w:szCs w:val="24"/>
          <w:lang w:eastAsia="zh-CN"/>
        </w:rPr>
        <w:t>8</w:t>
      </w:r>
      <w:r w:rsidRPr="00C9462A">
        <w:rPr>
          <w:sz w:val="24"/>
          <w:szCs w:val="24"/>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00BF69BB">
        <w:rPr>
          <w:rFonts w:eastAsia="宋体"/>
          <w:sz w:val="24"/>
          <w:szCs w:val="24"/>
          <w:lang w:eastAsia="zh-CN"/>
        </w:rPr>
        <w:tab/>
      </w:r>
      <w:r w:rsidRPr="00466F38">
        <w:rPr>
          <w:rFonts w:eastAsia="宋体"/>
          <w:sz w:val="24"/>
          <w:szCs w:val="24"/>
          <w:lang w:eastAsia="zh-CN"/>
        </w:rPr>
        <w:t>R2-</w:t>
      </w:r>
      <w:r w:rsidR="00A71ABD" w:rsidRPr="00BF69BB">
        <w:rPr>
          <w:rFonts w:eastAsia="宋体" w:hint="eastAsia"/>
          <w:sz w:val="24"/>
          <w:szCs w:val="24"/>
          <w:lang w:eastAsia="zh-CN"/>
        </w:rPr>
        <w:t>17</w:t>
      </w:r>
      <w:r w:rsidR="006250BB" w:rsidRPr="006250BB">
        <w:rPr>
          <w:rFonts w:eastAsia="宋体"/>
          <w:sz w:val="24"/>
          <w:szCs w:val="24"/>
          <w:lang w:eastAsia="zh-CN"/>
        </w:rPr>
        <w:t>04632</w:t>
      </w:r>
    </w:p>
    <w:p w:rsidR="00A71ABD" w:rsidRPr="00EE6AB7" w:rsidRDefault="00A71ABD" w:rsidP="00A71ABD">
      <w:pPr>
        <w:pStyle w:val="aa"/>
        <w:jc w:val="both"/>
        <w:rPr>
          <w:rFonts w:eastAsia="宋体"/>
          <w:b w:val="0"/>
          <w:i w:val="0"/>
          <w:noProof w:val="0"/>
          <w:sz w:val="24"/>
          <w:lang w:eastAsia="zh-CN"/>
        </w:rPr>
      </w:pPr>
      <w:r w:rsidRPr="00D8337C">
        <w:rPr>
          <w:rFonts w:eastAsia="宋体"/>
          <w:i w:val="0"/>
          <w:sz w:val="24"/>
          <w:szCs w:val="24"/>
          <w:lang w:eastAsia="zh-CN"/>
        </w:rPr>
        <w:t>Hangzhou, China, 15th – 19th May 2017</w:t>
      </w:r>
    </w:p>
    <w:p w:rsidR="00210579" w:rsidRDefault="00210579" w:rsidP="00AD321F">
      <w:pPr>
        <w:tabs>
          <w:tab w:val="left" w:pos="1985"/>
        </w:tabs>
        <w:ind w:left="1980" w:hanging="1980"/>
        <w:jc w:val="both"/>
        <w:rPr>
          <w:rFonts w:ascii="Arial" w:eastAsiaTheme="minorEastAsia" w:hAnsi="Arial"/>
          <w:b/>
          <w:sz w:val="24"/>
          <w:lang w:val="pt-BR" w:eastAsia="zh-CN"/>
        </w:rPr>
      </w:pPr>
    </w:p>
    <w:p w:rsidR="00DB5C48" w:rsidRPr="009C0357" w:rsidRDefault="00DB5C48" w:rsidP="00AD321F">
      <w:pPr>
        <w:tabs>
          <w:tab w:val="left" w:pos="1985"/>
        </w:tabs>
        <w:ind w:left="1980" w:hanging="1980"/>
        <w:jc w:val="both"/>
        <w:rPr>
          <w:rFonts w:ascii="Arial" w:eastAsia="宋体" w:hAnsi="Arial"/>
          <w:b/>
          <w:sz w:val="24"/>
          <w:lang w:val="pt-BR" w:eastAsia="zh-CN"/>
        </w:rPr>
      </w:pPr>
      <w:r w:rsidRPr="009C0357">
        <w:rPr>
          <w:rFonts w:ascii="Arial" w:hAnsi="Arial"/>
          <w:b/>
          <w:sz w:val="24"/>
          <w:lang w:val="pt-BR"/>
        </w:rPr>
        <w:t xml:space="preserve">Title: </w:t>
      </w:r>
      <w:r w:rsidRPr="009C0357">
        <w:rPr>
          <w:rFonts w:ascii="Arial" w:hAnsi="Arial"/>
          <w:b/>
          <w:sz w:val="24"/>
          <w:lang w:val="pt-BR"/>
        </w:rPr>
        <w:tab/>
      </w:r>
      <w:r w:rsidRPr="003D402F">
        <w:rPr>
          <w:rFonts w:ascii="Arial" w:eastAsia="宋体" w:hAnsi="Arial"/>
          <w:b/>
          <w:sz w:val="24"/>
          <w:lang w:val="pt-BR" w:eastAsia="zh-CN"/>
        </w:rPr>
        <w:t xml:space="preserve">Considerations on </w:t>
      </w:r>
      <w:r w:rsidR="00BE5340">
        <w:rPr>
          <w:rFonts w:ascii="Arial" w:eastAsia="宋体" w:hAnsi="Arial" w:hint="eastAsia"/>
          <w:b/>
          <w:sz w:val="24"/>
          <w:lang w:val="pt-BR" w:eastAsia="zh-CN"/>
        </w:rPr>
        <w:t xml:space="preserve">remaining issues on </w:t>
      </w:r>
      <w:r w:rsidRPr="003D402F">
        <w:rPr>
          <w:rFonts w:ascii="Arial" w:eastAsia="宋体" w:hAnsi="Arial"/>
          <w:b/>
          <w:sz w:val="24"/>
          <w:lang w:val="pt-BR" w:eastAsia="zh-CN"/>
        </w:rPr>
        <w:t>adapt</w:t>
      </w:r>
      <w:r w:rsidR="00BE5340">
        <w:rPr>
          <w:rFonts w:ascii="Arial" w:eastAsia="宋体" w:hAnsi="Arial" w:hint="eastAsia"/>
          <w:b/>
          <w:sz w:val="24"/>
          <w:lang w:val="pt-BR" w:eastAsia="zh-CN"/>
        </w:rPr>
        <w:t>ation</w:t>
      </w:r>
      <w:r w:rsidRPr="003D402F">
        <w:rPr>
          <w:rFonts w:ascii="Arial" w:eastAsia="宋体" w:hAnsi="Arial"/>
          <w:b/>
          <w:sz w:val="24"/>
          <w:lang w:val="pt-BR" w:eastAsia="zh-CN"/>
        </w:rPr>
        <w:t xml:space="preserve"> layer</w:t>
      </w:r>
      <w:r w:rsidRPr="009C0357">
        <w:rPr>
          <w:rFonts w:ascii="Arial" w:eastAsia="宋体" w:hAnsi="Arial"/>
          <w:b/>
          <w:sz w:val="24"/>
          <w:lang w:val="en-US" w:eastAsia="zh-CN"/>
        </w:rPr>
        <w:t xml:space="preserve"> </w:t>
      </w:r>
    </w:p>
    <w:p w:rsidR="00DB5C48" w:rsidRPr="009C0357" w:rsidRDefault="00DB5C48" w:rsidP="00AD321F">
      <w:pPr>
        <w:tabs>
          <w:tab w:val="left" w:pos="1985"/>
        </w:tabs>
        <w:jc w:val="both"/>
        <w:rPr>
          <w:rStyle w:val="af6"/>
          <w:b/>
          <w:lang w:val="fr-FR"/>
        </w:rPr>
      </w:pPr>
      <w:r w:rsidRPr="009C0357">
        <w:rPr>
          <w:rFonts w:ascii="Arial" w:hAnsi="Arial"/>
          <w:b/>
          <w:sz w:val="24"/>
          <w:lang w:val="fr-FR"/>
        </w:rPr>
        <w:t xml:space="preserve">Source: </w:t>
      </w:r>
      <w:r w:rsidRPr="009C0357">
        <w:rPr>
          <w:rFonts w:ascii="Arial" w:hAnsi="Arial"/>
          <w:b/>
          <w:sz w:val="24"/>
          <w:lang w:val="fr-FR"/>
        </w:rPr>
        <w:tab/>
      </w:r>
      <w:r w:rsidRPr="009C0357">
        <w:rPr>
          <w:rStyle w:val="af6"/>
          <w:b/>
          <w:lang w:val="fr-FR"/>
        </w:rPr>
        <w:t>ZTE</w:t>
      </w:r>
    </w:p>
    <w:p w:rsidR="00DB5C48" w:rsidRPr="00210579" w:rsidRDefault="00DB5C48" w:rsidP="00AD321F">
      <w:pPr>
        <w:tabs>
          <w:tab w:val="left" w:pos="1985"/>
        </w:tabs>
        <w:jc w:val="both"/>
        <w:rPr>
          <w:rStyle w:val="af6"/>
          <w:rFonts w:eastAsiaTheme="minorEastAsia"/>
          <w:b/>
          <w:lang w:val="pt-BR" w:eastAsia="zh-CN"/>
        </w:rPr>
      </w:pPr>
      <w:r w:rsidRPr="009C0357">
        <w:rPr>
          <w:rFonts w:ascii="Arial" w:hAnsi="Arial"/>
          <w:b/>
          <w:sz w:val="24"/>
          <w:lang w:val="pt-BR"/>
        </w:rPr>
        <w:t>Agenda item:</w:t>
      </w:r>
      <w:r w:rsidRPr="009C0357">
        <w:rPr>
          <w:rFonts w:ascii="Arial" w:hAnsi="Arial"/>
          <w:b/>
          <w:sz w:val="24"/>
          <w:lang w:val="pt-BR"/>
        </w:rPr>
        <w:tab/>
      </w:r>
      <w:r w:rsidR="00210579">
        <w:rPr>
          <w:rFonts w:ascii="Arial" w:eastAsiaTheme="minorEastAsia" w:hAnsi="Arial" w:hint="eastAsia"/>
          <w:b/>
          <w:sz w:val="24"/>
          <w:lang w:val="pt-BR" w:eastAsia="zh-CN"/>
        </w:rPr>
        <w:t>9.1.2.1</w:t>
      </w:r>
    </w:p>
    <w:p w:rsidR="00DB5C48" w:rsidRPr="009C0357" w:rsidRDefault="00DB5C48" w:rsidP="00AD321F">
      <w:pPr>
        <w:tabs>
          <w:tab w:val="left" w:pos="1985"/>
        </w:tabs>
        <w:ind w:left="1980" w:hanging="1980"/>
        <w:jc w:val="both"/>
        <w:rPr>
          <w:rStyle w:val="af6"/>
          <w:rFonts w:eastAsia="宋体"/>
          <w:b/>
          <w:lang w:val="pt-BR"/>
        </w:rPr>
      </w:pPr>
      <w:r w:rsidRPr="009C0357">
        <w:rPr>
          <w:rFonts w:ascii="Arial" w:hAnsi="Arial"/>
          <w:b/>
          <w:sz w:val="24"/>
          <w:lang w:val="pt-BR"/>
        </w:rPr>
        <w:t>Document for:</w:t>
      </w:r>
      <w:r w:rsidRPr="009C0357">
        <w:rPr>
          <w:rFonts w:ascii="Arial" w:hAnsi="Arial"/>
          <w:b/>
          <w:sz w:val="24"/>
          <w:lang w:val="pt-BR"/>
        </w:rPr>
        <w:tab/>
      </w:r>
      <w:r w:rsidRPr="009C0357">
        <w:rPr>
          <w:rFonts w:ascii="Arial" w:hAnsi="Arial"/>
          <w:b/>
          <w:sz w:val="24"/>
          <w:lang w:val="en-US" w:eastAsia="zh-CN"/>
        </w:rPr>
        <w:t>Discussion</w:t>
      </w:r>
      <w:r w:rsidRPr="009C0357">
        <w:rPr>
          <w:rFonts w:ascii="Arial" w:eastAsia="宋体" w:hAnsi="Arial"/>
          <w:b/>
          <w:sz w:val="24"/>
          <w:lang w:val="en-US" w:eastAsia="zh-CN"/>
        </w:rPr>
        <w:t xml:space="preserve"> and Approval</w:t>
      </w:r>
    </w:p>
    <w:p w:rsidR="00DB5C48" w:rsidRPr="009C0357" w:rsidRDefault="00DB5C48" w:rsidP="00AD321F">
      <w:pPr>
        <w:pStyle w:val="10"/>
        <w:numPr>
          <w:ilvl w:val="0"/>
          <w:numId w:val="14"/>
        </w:numPr>
        <w:ind w:left="0"/>
        <w:jc w:val="both"/>
        <w:rPr>
          <w:rFonts w:eastAsia="宋体"/>
          <w:lang w:eastAsia="zh-CN"/>
        </w:rPr>
      </w:pPr>
      <w:r w:rsidRPr="009C0357">
        <w:rPr>
          <w:rFonts w:eastAsia="Times New Roman"/>
          <w:lang w:eastAsia="zh-CN"/>
        </w:rPr>
        <w:t>Introduction</w:t>
      </w:r>
    </w:p>
    <w:p w:rsidR="00066A87" w:rsidRPr="00062E49" w:rsidRDefault="003F3489" w:rsidP="00000F48">
      <w:pPr>
        <w:spacing w:beforeLines="50"/>
        <w:jc w:val="both"/>
        <w:rPr>
          <w:rFonts w:eastAsiaTheme="minorEastAsia" w:cs="Arial"/>
          <w:lang w:val="en-US" w:eastAsia="zh-CN"/>
        </w:rPr>
      </w:pPr>
      <w:r>
        <w:rPr>
          <w:rFonts w:eastAsia="宋体" w:cs="Arial"/>
          <w:lang w:eastAsia="zh-CN"/>
        </w:rPr>
        <w:t>In the RAN2#9</w:t>
      </w:r>
      <w:r>
        <w:rPr>
          <w:rFonts w:eastAsia="宋体" w:cs="Arial" w:hint="eastAsia"/>
          <w:lang w:eastAsia="zh-CN"/>
        </w:rPr>
        <w:t>7</w:t>
      </w:r>
      <w:r w:rsidR="00DB5C48">
        <w:rPr>
          <w:rFonts w:eastAsia="宋体" w:cs="Arial"/>
          <w:lang w:eastAsia="zh-CN"/>
        </w:rPr>
        <w:t xml:space="preserve"> meeting, </w:t>
      </w:r>
      <w:r w:rsidR="00936422">
        <w:rPr>
          <w:rFonts w:eastAsia="宋体" w:cs="Arial" w:hint="eastAsia"/>
          <w:lang w:eastAsia="zh-CN"/>
        </w:rPr>
        <w:t xml:space="preserve">topics on </w:t>
      </w:r>
      <w:r w:rsidR="00A21D0B">
        <w:rPr>
          <w:rFonts w:eastAsia="宋体" w:cs="Arial"/>
          <w:lang w:eastAsia="zh-CN"/>
        </w:rPr>
        <w:t>adapt</w:t>
      </w:r>
      <w:r w:rsidR="00A21D0B">
        <w:rPr>
          <w:rFonts w:eastAsia="宋体" w:cs="Arial" w:hint="eastAsia"/>
          <w:lang w:eastAsia="zh-CN"/>
        </w:rPr>
        <w:t>ation</w:t>
      </w:r>
      <w:r w:rsidR="00DB5C48">
        <w:rPr>
          <w:rFonts w:eastAsia="宋体" w:cs="Arial"/>
          <w:lang w:eastAsia="zh-CN"/>
        </w:rPr>
        <w:t xml:space="preserve"> layer </w:t>
      </w:r>
      <w:r w:rsidR="00580837">
        <w:rPr>
          <w:rFonts w:eastAsia="宋体" w:cs="Arial" w:hint="eastAsia"/>
          <w:lang w:eastAsia="zh-CN"/>
        </w:rPr>
        <w:t>for Uu/PC5/short range interface w</w:t>
      </w:r>
      <w:r w:rsidR="00227358">
        <w:rPr>
          <w:rFonts w:eastAsia="宋体" w:cs="Arial" w:hint="eastAsia"/>
          <w:lang w:eastAsia="zh-CN"/>
        </w:rPr>
        <w:t>ere</w:t>
      </w:r>
      <w:r w:rsidR="00580837">
        <w:rPr>
          <w:rFonts w:eastAsia="宋体" w:cs="Arial" w:hint="eastAsia"/>
          <w:lang w:eastAsia="zh-CN"/>
        </w:rPr>
        <w:t xml:space="preserve"> discussed and some agreements were reache</w:t>
      </w:r>
      <w:r w:rsidR="00580837" w:rsidRPr="00781DD2">
        <w:rPr>
          <w:rFonts w:eastAsia="宋体" w:cs="Arial" w:hint="eastAsia"/>
          <w:lang w:eastAsia="zh-CN"/>
        </w:rPr>
        <w:t>d</w:t>
      </w:r>
      <w:r w:rsidR="002D2308">
        <w:rPr>
          <w:rFonts w:eastAsia="宋体" w:cs="Arial" w:hint="eastAsia"/>
          <w:lang w:eastAsia="zh-CN"/>
        </w:rPr>
        <w:t xml:space="preserve"> [1]</w:t>
      </w:r>
      <w:r w:rsidR="00580837" w:rsidRPr="00781DD2">
        <w:rPr>
          <w:rFonts w:eastAsia="宋体" w:cs="Arial" w:hint="eastAsia"/>
          <w:lang w:eastAsia="zh-CN"/>
        </w:rPr>
        <w:t>.</w:t>
      </w:r>
      <w:r w:rsidR="00DB5C48" w:rsidRPr="00781DD2">
        <w:rPr>
          <w:rFonts w:eastAsia="宋体" w:cs="Arial"/>
          <w:lang w:eastAsia="zh-CN"/>
        </w:rPr>
        <w:t xml:space="preserve"> </w:t>
      </w:r>
      <w:r w:rsidR="00C57BFA" w:rsidRPr="00781DD2">
        <w:rPr>
          <w:rFonts w:eastAsia="宋体" w:cs="Arial"/>
          <w:lang w:eastAsia="zh-CN"/>
        </w:rPr>
        <w:t>F</w:t>
      </w:r>
      <w:r w:rsidR="00C57BFA" w:rsidRPr="00781DD2">
        <w:rPr>
          <w:rFonts w:eastAsia="宋体" w:cs="Arial" w:hint="eastAsia"/>
          <w:lang w:eastAsia="zh-CN"/>
        </w:rPr>
        <w:t xml:space="preserve">or PC5 interface, it was agreed that </w:t>
      </w:r>
      <w:r w:rsidR="00C57BFA" w:rsidRPr="00781DD2">
        <w:t xml:space="preserve">no additional UE ID </w:t>
      </w:r>
      <w:r w:rsidR="00C57BFA" w:rsidRPr="00781DD2">
        <w:rPr>
          <w:rFonts w:eastAsiaTheme="minorEastAsia" w:hint="eastAsia"/>
          <w:lang w:eastAsia="zh-CN"/>
        </w:rPr>
        <w:t xml:space="preserve">or bearer ID </w:t>
      </w:r>
      <w:r w:rsidR="00C57BFA" w:rsidRPr="00781DD2">
        <w:t>needs to be provided by the adaptation layer</w:t>
      </w:r>
      <w:r w:rsidR="00C57BFA" w:rsidRPr="00781DD2">
        <w:rPr>
          <w:rFonts w:eastAsiaTheme="minorEastAsia" w:hint="eastAsia"/>
          <w:lang w:eastAsia="zh-CN"/>
        </w:rPr>
        <w:t xml:space="preserve">. </w:t>
      </w:r>
      <w:r w:rsidR="00C57BFA">
        <w:rPr>
          <w:rFonts w:eastAsiaTheme="minorEastAsia" w:hint="eastAsia"/>
          <w:lang w:eastAsia="zh-CN"/>
        </w:rPr>
        <w:t xml:space="preserve">However, </w:t>
      </w:r>
      <w:r w:rsidR="009B67E2">
        <w:rPr>
          <w:rFonts w:eastAsiaTheme="minorEastAsia" w:hint="eastAsia"/>
          <w:lang w:eastAsia="zh-CN"/>
        </w:rPr>
        <w:t xml:space="preserve">according to TR36.746, </w:t>
      </w:r>
      <w:r w:rsidR="00C57BFA">
        <w:rPr>
          <w:rFonts w:eastAsiaTheme="minorEastAsia" w:hint="eastAsia"/>
          <w:lang w:eastAsia="zh-CN"/>
        </w:rPr>
        <w:t xml:space="preserve">it is still FFS </w:t>
      </w:r>
      <w:r w:rsidR="00C57BFA" w:rsidRPr="000C4D86">
        <w:rPr>
          <w:lang w:eastAsia="ja-JP"/>
        </w:rPr>
        <w:t>whether an adaptation layer is needed for PC5</w:t>
      </w:r>
      <w:r w:rsidR="00C57BFA">
        <w:rPr>
          <w:rFonts w:eastAsiaTheme="minorEastAsia" w:hint="eastAsia"/>
          <w:lang w:eastAsia="zh-CN"/>
        </w:rPr>
        <w:t xml:space="preserve"> interface. </w:t>
      </w:r>
      <w:r w:rsidR="00A21D0B">
        <w:rPr>
          <w:rFonts w:eastAsiaTheme="minorEastAsia" w:hint="eastAsia"/>
          <w:lang w:eastAsia="zh-CN"/>
        </w:rPr>
        <w:t xml:space="preserve">On the other hand, </w:t>
      </w:r>
      <w:r w:rsidR="00C57BFA">
        <w:rPr>
          <w:rFonts w:eastAsiaTheme="minorEastAsia" w:hint="eastAsia"/>
          <w:lang w:val="en-US" w:eastAsia="zh-CN"/>
        </w:rPr>
        <w:t>two</w:t>
      </w:r>
      <w:r w:rsidR="00C57BFA" w:rsidRPr="000C4D86">
        <w:rPr>
          <w:lang w:val="en-US" w:eastAsia="ja-JP"/>
        </w:rPr>
        <w:t xml:space="preserve"> </w:t>
      </w:r>
      <w:r w:rsidR="00C57BFA">
        <w:rPr>
          <w:rFonts w:eastAsiaTheme="minorEastAsia" w:hint="eastAsia"/>
          <w:lang w:val="en-US" w:eastAsia="zh-CN"/>
        </w:rPr>
        <w:t xml:space="preserve">options were discussed regarding </w:t>
      </w:r>
      <w:r w:rsidR="00C57BFA" w:rsidRPr="000C4D86">
        <w:rPr>
          <w:lang w:val="en-US" w:eastAsia="ja-JP"/>
        </w:rPr>
        <w:t xml:space="preserve">the </w:t>
      </w:r>
      <w:r w:rsidR="00A21D0B">
        <w:rPr>
          <w:rFonts w:eastAsia="宋体" w:cs="Arial"/>
          <w:lang w:eastAsia="zh-CN"/>
        </w:rPr>
        <w:t>adapt</w:t>
      </w:r>
      <w:r w:rsidR="00A21D0B">
        <w:rPr>
          <w:rFonts w:eastAsia="宋体" w:cs="Arial" w:hint="eastAsia"/>
          <w:lang w:eastAsia="zh-CN"/>
        </w:rPr>
        <w:t>ation</w:t>
      </w:r>
      <w:r w:rsidR="00C57BFA">
        <w:rPr>
          <w:rFonts w:eastAsiaTheme="minorEastAsia" w:hint="eastAsia"/>
          <w:lang w:val="en-US" w:eastAsia="zh-CN"/>
        </w:rPr>
        <w:t xml:space="preserve"> layer </w:t>
      </w:r>
      <w:r w:rsidR="00C57BFA" w:rsidRPr="000C4D86">
        <w:rPr>
          <w:lang w:val="en-US" w:eastAsia="ja-JP"/>
        </w:rPr>
        <w:t>header structure</w:t>
      </w:r>
      <w:r w:rsidR="00594C9B">
        <w:rPr>
          <w:rFonts w:eastAsiaTheme="minorEastAsia" w:hint="eastAsia"/>
          <w:lang w:val="en-US" w:eastAsia="zh-CN"/>
        </w:rPr>
        <w:t xml:space="preserve"> over Uu</w:t>
      </w:r>
      <w:r w:rsidR="00A21D0B">
        <w:rPr>
          <w:rFonts w:eastAsiaTheme="minorEastAsia" w:hint="eastAsia"/>
          <w:lang w:val="en-US" w:eastAsia="zh-CN"/>
        </w:rPr>
        <w:t xml:space="preserve"> while the details of the </w:t>
      </w:r>
      <w:r w:rsidR="00A21D0B">
        <w:rPr>
          <w:rFonts w:eastAsia="宋体" w:cs="Arial"/>
          <w:lang w:eastAsia="zh-CN"/>
        </w:rPr>
        <w:t>adapt</w:t>
      </w:r>
      <w:r w:rsidR="00A21D0B">
        <w:rPr>
          <w:rFonts w:eastAsia="宋体" w:cs="Arial" w:hint="eastAsia"/>
          <w:lang w:eastAsia="zh-CN"/>
        </w:rPr>
        <w:t>ation</w:t>
      </w:r>
      <w:r w:rsidR="00A21D0B">
        <w:rPr>
          <w:rFonts w:eastAsiaTheme="minorEastAsia" w:hint="eastAsia"/>
          <w:lang w:val="en-US" w:eastAsia="zh-CN"/>
        </w:rPr>
        <w:t xml:space="preserve"> layer </w:t>
      </w:r>
      <w:r w:rsidR="00A21D0B" w:rsidRPr="000C4D86">
        <w:rPr>
          <w:lang w:val="en-US" w:eastAsia="ja-JP"/>
        </w:rPr>
        <w:t>header structure</w:t>
      </w:r>
      <w:r w:rsidR="00A21D0B">
        <w:rPr>
          <w:rFonts w:eastAsiaTheme="minorEastAsia" w:hint="eastAsia"/>
          <w:lang w:val="en-US" w:eastAsia="zh-CN"/>
        </w:rPr>
        <w:t>/adaptation layer location are still FFS. I</w:t>
      </w:r>
      <w:r w:rsidR="00632734">
        <w:rPr>
          <w:rFonts w:eastAsiaTheme="minorEastAsia" w:hint="eastAsia"/>
          <w:lang w:val="en-US" w:eastAsia="zh-CN"/>
        </w:rPr>
        <w:t xml:space="preserve">n this contribution, we discuss the above remaining issues regarding adaptation layer and present our considerations. </w:t>
      </w:r>
    </w:p>
    <w:p w:rsidR="00632734" w:rsidRPr="00632734" w:rsidRDefault="00DB5C48" w:rsidP="00632734">
      <w:pPr>
        <w:pStyle w:val="10"/>
        <w:numPr>
          <w:ilvl w:val="0"/>
          <w:numId w:val="14"/>
        </w:numPr>
        <w:ind w:left="0"/>
        <w:jc w:val="both"/>
        <w:rPr>
          <w:rFonts w:eastAsiaTheme="minorEastAsia"/>
          <w:lang w:eastAsia="zh-CN"/>
        </w:rPr>
      </w:pPr>
      <w:r w:rsidRPr="007304BA">
        <w:rPr>
          <w:rFonts w:eastAsia="Times New Roman"/>
          <w:lang w:eastAsia="zh-CN"/>
        </w:rPr>
        <w:t>Discussion</w:t>
      </w:r>
    </w:p>
    <w:p w:rsidR="00DB5C48" w:rsidRPr="002D2308" w:rsidRDefault="00DB5C48" w:rsidP="009F725C">
      <w:pPr>
        <w:jc w:val="both"/>
        <w:rPr>
          <w:rFonts w:eastAsia="宋体" w:cs="Arial"/>
          <w:b/>
          <w:lang w:eastAsia="zh-CN"/>
        </w:rPr>
      </w:pPr>
      <w:r>
        <w:rPr>
          <w:rFonts w:eastAsia="宋体"/>
          <w:lang w:eastAsia="zh-CN"/>
        </w:rPr>
        <w:t xml:space="preserve">In this section, we discuss </w:t>
      </w:r>
      <w:r w:rsidR="002D2308">
        <w:rPr>
          <w:rFonts w:eastAsia="宋体" w:hint="eastAsia"/>
          <w:lang w:eastAsia="zh-CN"/>
        </w:rPr>
        <w:t>whether an</w:t>
      </w:r>
      <w:r w:rsidR="002D2308" w:rsidRPr="002D2308">
        <w:rPr>
          <w:lang w:eastAsia="ja-JP"/>
        </w:rPr>
        <w:t xml:space="preserve"> </w:t>
      </w:r>
      <w:r w:rsidR="002D2308" w:rsidRPr="000C4D86">
        <w:rPr>
          <w:lang w:eastAsia="ja-JP"/>
        </w:rPr>
        <w:t>adaptation layer is needed for PC5</w:t>
      </w:r>
      <w:r w:rsidR="002D2308">
        <w:rPr>
          <w:rFonts w:eastAsiaTheme="minorEastAsia" w:hint="eastAsia"/>
          <w:lang w:eastAsia="zh-CN"/>
        </w:rPr>
        <w:t xml:space="preserve"> interface and </w:t>
      </w:r>
      <w:r>
        <w:rPr>
          <w:rFonts w:eastAsia="宋体"/>
          <w:lang w:eastAsia="zh-CN"/>
        </w:rPr>
        <w:t>th</w:t>
      </w:r>
      <w:r w:rsidR="002D2308">
        <w:rPr>
          <w:rFonts w:eastAsia="宋体"/>
          <w:lang w:eastAsia="zh-CN"/>
        </w:rPr>
        <w:t>e detailed design of the adapt</w:t>
      </w:r>
      <w:r w:rsidR="002D2308">
        <w:rPr>
          <w:rFonts w:eastAsia="宋体" w:hint="eastAsia"/>
          <w:lang w:eastAsia="zh-CN"/>
        </w:rPr>
        <w:t>ation</w:t>
      </w:r>
      <w:r>
        <w:rPr>
          <w:rFonts w:eastAsia="宋体"/>
          <w:lang w:eastAsia="zh-CN"/>
        </w:rPr>
        <w:t xml:space="preserve"> layer on the Uu as well as non-3GPP/PC5 interface. </w:t>
      </w:r>
    </w:p>
    <w:p w:rsidR="00383EE1" w:rsidRDefault="00DB5C48" w:rsidP="00383EE1">
      <w:pPr>
        <w:pStyle w:val="21"/>
        <w:numPr>
          <w:ilvl w:val="1"/>
          <w:numId w:val="14"/>
        </w:numPr>
        <w:ind w:left="0" w:right="200"/>
        <w:rPr>
          <w:rFonts w:eastAsiaTheme="minorEastAsia"/>
          <w:lang w:eastAsia="zh-CN"/>
        </w:rPr>
      </w:pPr>
      <w:r>
        <w:rPr>
          <w:rFonts w:eastAsia="宋体"/>
          <w:lang w:eastAsia="zh-CN"/>
        </w:rPr>
        <w:t>A</w:t>
      </w:r>
      <w:r w:rsidR="00062E49">
        <w:rPr>
          <w:lang w:eastAsia="zh-CN"/>
        </w:rPr>
        <w:t>dapt</w:t>
      </w:r>
      <w:r w:rsidR="00062E49">
        <w:rPr>
          <w:rFonts w:eastAsiaTheme="minorEastAsia" w:hint="eastAsia"/>
          <w:lang w:eastAsia="zh-CN"/>
        </w:rPr>
        <w:t>ation</w:t>
      </w:r>
      <w:r w:rsidRPr="000B6D35">
        <w:rPr>
          <w:lang w:eastAsia="zh-CN"/>
        </w:rPr>
        <w:t xml:space="preserve"> layer</w:t>
      </w:r>
      <w:r>
        <w:rPr>
          <w:lang w:eastAsia="zh-CN"/>
        </w:rPr>
        <w:t xml:space="preserve"> on PC5 interface</w:t>
      </w:r>
    </w:p>
    <w:p w:rsidR="00E62083" w:rsidRDefault="00DB5C48" w:rsidP="00145DF3">
      <w:pPr>
        <w:jc w:val="both"/>
        <w:rPr>
          <w:rFonts w:eastAsiaTheme="minorEastAsia"/>
          <w:lang w:eastAsia="zh-CN"/>
        </w:rPr>
      </w:pPr>
      <w:r>
        <w:rPr>
          <w:rFonts w:eastAsia="宋体"/>
          <w:lang w:eastAsia="zh-CN"/>
        </w:rPr>
        <w:t>With regard to</w:t>
      </w:r>
      <w:r>
        <w:t xml:space="preserve"> PC5 interface, it is still FFS if an adapter layer is supported for PC5-based sidelink. In our opinion, </w:t>
      </w:r>
      <w:r>
        <w:rPr>
          <w:rFonts w:eastAsia="宋体"/>
          <w:lang w:eastAsia="zh-CN"/>
        </w:rPr>
        <w:t xml:space="preserve">it is not necessary to support </w:t>
      </w:r>
      <w:r>
        <w:t xml:space="preserve">the adapter layer on the PC5 interface. </w:t>
      </w:r>
    </w:p>
    <w:p w:rsidR="00DB5C48" w:rsidRDefault="00691805" w:rsidP="00145DF3">
      <w:pPr>
        <w:jc w:val="both"/>
      </w:pPr>
      <w:r>
        <w:rPr>
          <w:rFonts w:eastAsiaTheme="minorEastAsia"/>
          <w:lang w:eastAsia="zh-CN"/>
        </w:rPr>
        <w:t>I</w:t>
      </w:r>
      <w:r>
        <w:rPr>
          <w:rFonts w:eastAsiaTheme="minorEastAsia" w:hint="eastAsia"/>
          <w:lang w:eastAsia="zh-CN"/>
        </w:rPr>
        <w:t xml:space="preserve">n our view, </w:t>
      </w:r>
      <w:r w:rsidR="00DB5C48">
        <w:t>PC5 bearer(s) dedicated</w:t>
      </w:r>
      <w:r w:rsidR="00DB5C48" w:rsidRPr="00EE7715">
        <w:t xml:space="preserve"> </w:t>
      </w:r>
      <w:r w:rsidR="00DB5C48">
        <w:t xml:space="preserve">for layer 2 relaying could be established on the PC5 interface. In this </w:t>
      </w:r>
      <w:r w:rsidR="00DB5C48">
        <w:rPr>
          <w:rFonts w:eastAsia="宋体"/>
          <w:lang w:eastAsia="zh-CN"/>
        </w:rPr>
        <w:t>case</w:t>
      </w:r>
      <w:r w:rsidR="00DB5C48">
        <w:t xml:space="preserve">, the relay UE could differentiate </w:t>
      </w:r>
      <w:r w:rsidR="00DB5C48">
        <w:rPr>
          <w:rFonts w:eastAsia="宋体"/>
          <w:lang w:eastAsia="zh-CN"/>
        </w:rPr>
        <w:t xml:space="preserve">whether </w:t>
      </w:r>
      <w:r w:rsidR="00DB5C48">
        <w:t xml:space="preserve">the data packets </w:t>
      </w:r>
      <w:r w:rsidR="00DB5C48">
        <w:rPr>
          <w:rFonts w:eastAsia="宋体"/>
          <w:lang w:eastAsia="zh-CN"/>
        </w:rPr>
        <w:t xml:space="preserve">should be </w:t>
      </w:r>
      <w:r w:rsidR="00DB5C48">
        <w:t xml:space="preserve">relayed according to the PC5 bearer </w:t>
      </w:r>
      <w:r w:rsidR="00DB5C48">
        <w:rPr>
          <w:rFonts w:eastAsia="宋体"/>
          <w:lang w:eastAsia="zh-CN"/>
        </w:rPr>
        <w:t xml:space="preserve">of </w:t>
      </w:r>
      <w:r w:rsidR="00DB5C48">
        <w:t>the received data packets</w:t>
      </w:r>
      <w:r w:rsidR="00E62083">
        <w:rPr>
          <w:rFonts w:eastAsiaTheme="minorEastAsia" w:hint="eastAsia"/>
          <w:lang w:eastAsia="zh-CN"/>
        </w:rPr>
        <w:t xml:space="preserve"> in the uplink</w:t>
      </w:r>
      <w:r w:rsidR="00DB5C48">
        <w:t xml:space="preserve">. For the downlink, the remote UE can also differentiate </w:t>
      </w:r>
      <w:r w:rsidR="00DB5C48">
        <w:rPr>
          <w:rFonts w:eastAsia="宋体"/>
          <w:lang w:eastAsia="zh-CN"/>
        </w:rPr>
        <w:t xml:space="preserve">whether </w:t>
      </w:r>
      <w:r w:rsidR="00DB5C48">
        <w:t xml:space="preserve">the data packets </w:t>
      </w:r>
      <w:r w:rsidR="00DB5C48">
        <w:rPr>
          <w:rFonts w:eastAsia="宋体"/>
          <w:lang w:eastAsia="zh-CN"/>
        </w:rPr>
        <w:t xml:space="preserve">are </w:t>
      </w:r>
      <w:r w:rsidR="00DB5C48">
        <w:t xml:space="preserve">relayed via relay UE according to the PC5 bearer </w:t>
      </w:r>
      <w:r w:rsidR="00DB5C48">
        <w:rPr>
          <w:rFonts w:eastAsia="宋体"/>
          <w:lang w:eastAsia="zh-CN"/>
        </w:rPr>
        <w:t xml:space="preserve">of </w:t>
      </w:r>
      <w:r w:rsidR="00DB5C48">
        <w:t xml:space="preserve">the received data packets. </w:t>
      </w:r>
    </w:p>
    <w:p w:rsidR="00DB5C48" w:rsidRPr="00833F06" w:rsidRDefault="003312DC" w:rsidP="00145DF3">
      <w:pPr>
        <w:jc w:val="both"/>
        <w:rPr>
          <w:rFonts w:eastAsiaTheme="minorEastAsia"/>
          <w:lang w:eastAsia="zh-CN"/>
        </w:rPr>
      </w:pPr>
      <w:r>
        <w:rPr>
          <w:rFonts w:eastAsiaTheme="minorEastAsia" w:hint="eastAsia"/>
          <w:lang w:eastAsia="zh-CN"/>
        </w:rPr>
        <w:t>A</w:t>
      </w:r>
      <w:r w:rsidR="009E2862">
        <w:rPr>
          <w:rFonts w:eastAsia="宋体" w:hint="eastAsia"/>
          <w:lang w:eastAsia="zh-CN"/>
        </w:rPr>
        <w:t xml:space="preserve">s agreed in RAN2#97 meeting, </w:t>
      </w:r>
      <w:r w:rsidR="009E2862" w:rsidRPr="00632734">
        <w:rPr>
          <w:rFonts w:eastAsia="宋体"/>
          <w:lang w:eastAsia="zh-CN"/>
        </w:rPr>
        <w:t>no additional UE ID needs to be provided by the adaptation layer</w:t>
      </w:r>
      <w:r w:rsidR="009E2862" w:rsidRPr="00E62083">
        <w:rPr>
          <w:rFonts w:eastAsia="宋体"/>
          <w:lang w:eastAsia="zh-CN"/>
        </w:rPr>
        <w:t xml:space="preserve"> </w:t>
      </w:r>
      <w:r w:rsidR="009E2862">
        <w:rPr>
          <w:rFonts w:eastAsia="宋体" w:hint="eastAsia"/>
          <w:lang w:eastAsia="zh-CN"/>
        </w:rPr>
        <w:t>f</w:t>
      </w:r>
      <w:r w:rsidR="009E2862">
        <w:rPr>
          <w:rFonts w:eastAsia="宋体"/>
          <w:lang w:eastAsia="zh-CN"/>
        </w:rPr>
        <w:t xml:space="preserve">or </w:t>
      </w:r>
      <w:r w:rsidR="009E2862" w:rsidRPr="00632734">
        <w:rPr>
          <w:rFonts w:eastAsia="宋体"/>
          <w:lang w:eastAsia="zh-CN"/>
        </w:rPr>
        <w:t>PC5</w:t>
      </w:r>
      <w:r w:rsidR="009E2862">
        <w:rPr>
          <w:rFonts w:eastAsia="宋体" w:hint="eastAsia"/>
          <w:lang w:eastAsia="zh-CN"/>
        </w:rPr>
        <w:t xml:space="preserve"> interface</w:t>
      </w:r>
      <w:r w:rsidR="00833F06">
        <w:rPr>
          <w:rFonts w:eastAsia="宋体" w:hint="eastAsia"/>
          <w:lang w:eastAsia="zh-CN"/>
        </w:rPr>
        <w:t xml:space="preserve">. And it was also agreed that </w:t>
      </w:r>
      <w:r w:rsidR="00833F06">
        <w:rPr>
          <w:rFonts w:eastAsiaTheme="minorEastAsia" w:hint="eastAsia"/>
          <w:lang w:eastAsia="zh-CN"/>
        </w:rPr>
        <w:t>n</w:t>
      </w:r>
      <w:r w:rsidR="00833F06">
        <w:t>o additional bearer ID is required to be exchanged between the relay and remote UE over the PC5 interface</w:t>
      </w:r>
      <w:r w:rsidR="00833F06">
        <w:rPr>
          <w:rFonts w:eastAsiaTheme="minorEastAsia" w:hint="eastAsia"/>
          <w:lang w:eastAsia="zh-CN"/>
        </w:rPr>
        <w:t>.</w:t>
      </w:r>
      <w:r w:rsidR="009E2862">
        <w:rPr>
          <w:rFonts w:eastAsia="宋体" w:hint="eastAsia"/>
          <w:lang w:eastAsia="zh-CN"/>
        </w:rPr>
        <w:t xml:space="preserve"> </w:t>
      </w:r>
      <w:r w:rsidR="00833F06">
        <w:rPr>
          <w:rFonts w:eastAsia="宋体" w:hint="eastAsia"/>
          <w:lang w:eastAsia="zh-CN"/>
        </w:rPr>
        <w:t>T</w:t>
      </w:r>
      <w:r w:rsidR="00DB5C48">
        <w:t xml:space="preserve">he relay UE could </w:t>
      </w:r>
      <w:r w:rsidR="00DB5C48">
        <w:rPr>
          <w:rFonts w:eastAsia="宋体"/>
          <w:lang w:eastAsia="zh-CN"/>
        </w:rPr>
        <w:t>identify</w:t>
      </w:r>
      <w:r w:rsidR="00DB5C48">
        <w:t xml:space="preserve"> the remote UE</w:t>
      </w:r>
      <w:r w:rsidR="000A43D0">
        <w:rPr>
          <w:rFonts w:eastAsiaTheme="minorEastAsia"/>
          <w:lang w:eastAsia="zh-CN"/>
        </w:rPr>
        <w:t>’</w:t>
      </w:r>
      <w:r w:rsidR="000A43D0">
        <w:rPr>
          <w:rFonts w:eastAsiaTheme="minorEastAsia" w:hint="eastAsia"/>
          <w:lang w:eastAsia="zh-CN"/>
        </w:rPr>
        <w:t>s ProSe layer 2 ID</w:t>
      </w:r>
      <w:r w:rsidR="00DB5C48">
        <w:t xml:space="preserve"> through the source </w:t>
      </w:r>
      <w:r w:rsidR="009E2862">
        <w:rPr>
          <w:rFonts w:eastAsiaTheme="minorEastAsia" w:hint="eastAsia"/>
          <w:lang w:eastAsia="zh-CN"/>
        </w:rPr>
        <w:t xml:space="preserve">layer 2 </w:t>
      </w:r>
      <w:r w:rsidR="00DB5C48">
        <w:t>ID field in the PC5 MAC sub</w:t>
      </w:r>
      <w:r w:rsidR="00E201B6">
        <w:rPr>
          <w:rFonts w:eastAsiaTheme="minorEastAsia" w:hint="eastAsia"/>
          <w:lang w:eastAsia="zh-CN"/>
        </w:rPr>
        <w:t>-</w:t>
      </w:r>
      <w:r w:rsidR="00DB5C48">
        <w:t xml:space="preserve">header. </w:t>
      </w:r>
      <w:r w:rsidR="00E201B6">
        <w:rPr>
          <w:rFonts w:eastAsiaTheme="minorEastAsia" w:hint="eastAsia"/>
          <w:lang w:eastAsia="zh-CN"/>
        </w:rPr>
        <w:t xml:space="preserve">In addition </w:t>
      </w:r>
      <w:r w:rsidR="00833F06">
        <w:rPr>
          <w:rFonts w:eastAsiaTheme="minorEastAsia" w:hint="eastAsia"/>
          <w:lang w:eastAsia="zh-CN"/>
        </w:rPr>
        <w:t xml:space="preserve">the relay UE/remote UE could obtain the PC5 LCID </w:t>
      </w:r>
      <w:r w:rsidR="00E201B6">
        <w:rPr>
          <w:rFonts w:eastAsiaTheme="minorEastAsia" w:hint="eastAsia"/>
          <w:lang w:eastAsia="zh-CN"/>
        </w:rPr>
        <w:t xml:space="preserve">from </w:t>
      </w:r>
      <w:r w:rsidR="00833F06">
        <w:rPr>
          <w:rFonts w:eastAsiaTheme="minorEastAsia" w:hint="eastAsia"/>
          <w:lang w:eastAsia="zh-CN"/>
        </w:rPr>
        <w:t>the PC5 MAC sub</w:t>
      </w:r>
      <w:r w:rsidR="00E201B6">
        <w:rPr>
          <w:rFonts w:eastAsiaTheme="minorEastAsia" w:hint="eastAsia"/>
          <w:lang w:eastAsia="zh-CN"/>
        </w:rPr>
        <w:t>-</w:t>
      </w:r>
      <w:r w:rsidR="00833F06">
        <w:rPr>
          <w:rFonts w:eastAsiaTheme="minorEastAsia" w:hint="eastAsia"/>
          <w:lang w:eastAsia="zh-CN"/>
        </w:rPr>
        <w:t xml:space="preserve">header. </w:t>
      </w:r>
      <w:r w:rsidR="006A1E19">
        <w:rPr>
          <w:rFonts w:eastAsiaTheme="minorEastAsia" w:hint="eastAsia"/>
          <w:lang w:eastAsia="zh-CN"/>
        </w:rPr>
        <w:t xml:space="preserve">It is possible that </w:t>
      </w:r>
      <w:r w:rsidR="00833F06">
        <w:rPr>
          <w:rFonts w:eastAsiaTheme="minorEastAsia" w:hint="eastAsia"/>
          <w:lang w:eastAsia="zh-CN"/>
        </w:rPr>
        <w:t xml:space="preserve">the </w:t>
      </w:r>
      <w:r w:rsidR="00833F06">
        <w:rPr>
          <w:lang w:eastAsia="zh-CN"/>
        </w:rPr>
        <w:t xml:space="preserve">Uu bearer of remote UE </w:t>
      </w:r>
      <w:r w:rsidR="00BA1E38">
        <w:rPr>
          <w:lang w:eastAsia="zh-CN"/>
        </w:rPr>
        <w:t>is</w:t>
      </w:r>
      <w:r w:rsidR="00833F06">
        <w:rPr>
          <w:lang w:eastAsia="zh-CN"/>
        </w:rPr>
        <w:t xml:space="preserve"> one to one mapped to a PC5 bearer </w:t>
      </w:r>
      <w:r w:rsidR="00833F06">
        <w:rPr>
          <w:rFonts w:eastAsiaTheme="minorEastAsia" w:hint="eastAsia"/>
          <w:lang w:eastAsia="zh-CN"/>
        </w:rPr>
        <w:t>and t</w:t>
      </w:r>
      <w:r w:rsidR="00D1362A">
        <w:rPr>
          <w:rFonts w:eastAsiaTheme="minorEastAsia" w:hint="eastAsia"/>
          <w:lang w:eastAsia="zh-CN"/>
        </w:rPr>
        <w:t xml:space="preserve">he relay UE </w:t>
      </w:r>
      <w:r w:rsidR="000A43D0">
        <w:rPr>
          <w:rFonts w:eastAsiaTheme="minorEastAsia" w:hint="eastAsia"/>
          <w:lang w:eastAsia="zh-CN"/>
        </w:rPr>
        <w:t xml:space="preserve">could derive the </w:t>
      </w:r>
      <w:r w:rsidR="000A43D0">
        <w:rPr>
          <w:rFonts w:eastAsiaTheme="minorEastAsia"/>
          <w:lang w:eastAsia="zh-CN"/>
        </w:rPr>
        <w:t>corresponding</w:t>
      </w:r>
      <w:r w:rsidR="000A43D0">
        <w:rPr>
          <w:rFonts w:eastAsiaTheme="minorEastAsia" w:hint="eastAsia"/>
          <w:lang w:eastAsia="zh-CN"/>
        </w:rPr>
        <w:t xml:space="preserve"> Uu bearer ID from the PC5 LCID. </w:t>
      </w:r>
      <w:r w:rsidR="00103241">
        <w:rPr>
          <w:rFonts w:eastAsiaTheme="minorEastAsia" w:hint="eastAsia"/>
          <w:lang w:eastAsia="zh-CN"/>
        </w:rPr>
        <w:t xml:space="preserve">Suppose relay UE </w:t>
      </w:r>
      <w:r w:rsidR="00D1362A" w:rsidDel="000A43D0">
        <w:rPr>
          <w:rFonts w:eastAsiaTheme="minorEastAsia" w:hint="eastAsia"/>
          <w:lang w:eastAsia="zh-CN"/>
        </w:rPr>
        <w:t>maintain</w:t>
      </w:r>
      <w:r w:rsidR="00103241">
        <w:rPr>
          <w:rFonts w:eastAsiaTheme="minorEastAsia" w:hint="eastAsia"/>
          <w:lang w:eastAsia="zh-CN"/>
        </w:rPr>
        <w:t>s</w:t>
      </w:r>
      <w:r w:rsidR="00D1362A" w:rsidDel="000A43D0">
        <w:rPr>
          <w:rFonts w:eastAsiaTheme="minorEastAsia" w:hint="eastAsia"/>
          <w:lang w:eastAsia="zh-CN"/>
        </w:rPr>
        <w:t xml:space="preserve"> the mapping table of the ProSe layer 2 ID and the local identifier used in the Uu interface of the remote UE</w:t>
      </w:r>
      <w:r w:rsidR="006A1E19">
        <w:rPr>
          <w:rFonts w:eastAsiaTheme="minorEastAsia" w:hint="eastAsia"/>
          <w:lang w:eastAsia="zh-CN"/>
        </w:rPr>
        <w:t xml:space="preserve">, </w:t>
      </w:r>
      <w:r w:rsidR="009E2862">
        <w:rPr>
          <w:rFonts w:eastAsiaTheme="minorEastAsia" w:hint="eastAsia"/>
          <w:lang w:eastAsia="zh-CN"/>
        </w:rPr>
        <w:t xml:space="preserve">the relay UE </w:t>
      </w:r>
      <w:r w:rsidR="00910447">
        <w:rPr>
          <w:rFonts w:eastAsiaTheme="minorEastAsia" w:hint="eastAsia"/>
          <w:lang w:eastAsia="zh-CN"/>
        </w:rPr>
        <w:t xml:space="preserve">could </w:t>
      </w:r>
      <w:r w:rsidR="00D1362A">
        <w:rPr>
          <w:rFonts w:eastAsiaTheme="minorEastAsia" w:hint="eastAsia"/>
          <w:lang w:eastAsia="zh-CN"/>
        </w:rPr>
        <w:t xml:space="preserve">encapsulate </w:t>
      </w:r>
      <w:r w:rsidR="00D72CFB">
        <w:rPr>
          <w:rFonts w:eastAsiaTheme="minorEastAsia" w:hint="eastAsia"/>
          <w:lang w:eastAsia="zh-CN"/>
        </w:rPr>
        <w:t xml:space="preserve">the </w:t>
      </w:r>
      <w:r>
        <w:rPr>
          <w:rFonts w:eastAsiaTheme="minorEastAsia" w:hint="eastAsia"/>
          <w:lang w:eastAsia="zh-CN"/>
        </w:rPr>
        <w:t>remote UE</w:t>
      </w:r>
      <w:r>
        <w:rPr>
          <w:rFonts w:eastAsiaTheme="minorEastAsia"/>
          <w:lang w:eastAsia="zh-CN"/>
        </w:rPr>
        <w:t>’</w:t>
      </w:r>
      <w:r>
        <w:rPr>
          <w:rFonts w:eastAsiaTheme="minorEastAsia" w:hint="eastAsia"/>
          <w:lang w:eastAsia="zh-CN"/>
        </w:rPr>
        <w:t xml:space="preserve">s </w:t>
      </w:r>
      <w:r w:rsidR="00D72CFB">
        <w:rPr>
          <w:rFonts w:eastAsiaTheme="minorEastAsia" w:hint="eastAsia"/>
          <w:lang w:eastAsia="zh-CN"/>
        </w:rPr>
        <w:t xml:space="preserve">Uu </w:t>
      </w:r>
      <w:r>
        <w:rPr>
          <w:rFonts w:eastAsiaTheme="minorEastAsia" w:hint="eastAsia"/>
          <w:lang w:eastAsia="zh-CN"/>
        </w:rPr>
        <w:t>bearer info</w:t>
      </w:r>
      <w:r w:rsidR="00B00FCA">
        <w:rPr>
          <w:rFonts w:eastAsiaTheme="minorEastAsia" w:hint="eastAsia"/>
          <w:lang w:eastAsia="zh-CN"/>
        </w:rPr>
        <w:t xml:space="preserve"> (derived from the corresponding PC5 bearer)</w:t>
      </w:r>
      <w:r>
        <w:rPr>
          <w:rFonts w:eastAsiaTheme="minorEastAsia" w:hint="eastAsia"/>
          <w:lang w:eastAsia="zh-CN"/>
        </w:rPr>
        <w:t xml:space="preserve"> and </w:t>
      </w:r>
      <w:r w:rsidR="00D72CFB">
        <w:rPr>
          <w:rFonts w:eastAsiaTheme="minorEastAsia" w:hint="eastAsia"/>
          <w:lang w:eastAsia="zh-CN"/>
        </w:rPr>
        <w:t>local identifier of the remote UE</w:t>
      </w:r>
      <w:r>
        <w:rPr>
          <w:rFonts w:eastAsiaTheme="minorEastAsia" w:hint="eastAsia"/>
          <w:lang w:eastAsia="zh-CN"/>
        </w:rPr>
        <w:t xml:space="preserve"> </w:t>
      </w:r>
      <w:r w:rsidR="00910447">
        <w:rPr>
          <w:rFonts w:eastAsiaTheme="minorEastAsia" w:hint="eastAsia"/>
          <w:lang w:eastAsia="zh-CN"/>
        </w:rPr>
        <w:t>into</w:t>
      </w:r>
      <w:r>
        <w:rPr>
          <w:rFonts w:eastAsiaTheme="minorEastAsia" w:hint="eastAsia"/>
          <w:lang w:eastAsia="zh-CN"/>
        </w:rPr>
        <w:t xml:space="preserve"> </w:t>
      </w:r>
      <w:r w:rsidR="00D72CFB">
        <w:rPr>
          <w:rFonts w:eastAsiaTheme="minorEastAsia" w:hint="eastAsia"/>
          <w:lang w:eastAsia="zh-CN"/>
        </w:rPr>
        <w:t xml:space="preserve">the adaptation layer in the Uu interface </w:t>
      </w:r>
      <w:r w:rsidR="00910447">
        <w:rPr>
          <w:rFonts w:eastAsiaTheme="minorEastAsia" w:hint="eastAsia"/>
          <w:lang w:eastAsia="zh-CN"/>
        </w:rPr>
        <w:t xml:space="preserve">and then forward </w:t>
      </w:r>
      <w:r w:rsidR="00D72CFB">
        <w:rPr>
          <w:rFonts w:eastAsiaTheme="minorEastAsia" w:hint="eastAsia"/>
          <w:lang w:eastAsia="zh-CN"/>
        </w:rPr>
        <w:t>the remote UE</w:t>
      </w:r>
      <w:r w:rsidR="00D72CFB">
        <w:rPr>
          <w:rFonts w:eastAsiaTheme="minorEastAsia"/>
          <w:lang w:eastAsia="zh-CN"/>
        </w:rPr>
        <w:t>’</w:t>
      </w:r>
      <w:r w:rsidR="00D72CFB">
        <w:rPr>
          <w:rFonts w:eastAsiaTheme="minorEastAsia" w:hint="eastAsia"/>
          <w:lang w:eastAsia="zh-CN"/>
        </w:rPr>
        <w:t xml:space="preserve">s data packets to the eNB. </w:t>
      </w:r>
      <w:r w:rsidR="00C46F65">
        <w:rPr>
          <w:rFonts w:eastAsiaTheme="minorEastAsia" w:hint="eastAsia"/>
          <w:lang w:eastAsia="zh-CN"/>
        </w:rPr>
        <w:t xml:space="preserve">For </w:t>
      </w:r>
      <w:r w:rsidR="00D72CFB">
        <w:rPr>
          <w:rFonts w:eastAsiaTheme="minorEastAsia" w:hint="eastAsia"/>
          <w:lang w:eastAsia="zh-CN"/>
        </w:rPr>
        <w:t xml:space="preserve">the downlink, </w:t>
      </w:r>
      <w:r w:rsidR="00832582">
        <w:rPr>
          <w:rFonts w:eastAsiaTheme="minorEastAsia" w:hint="eastAsia"/>
          <w:lang w:eastAsia="zh-CN"/>
        </w:rPr>
        <w:t>after receiving remote UE</w:t>
      </w:r>
      <w:r w:rsidR="00832582">
        <w:rPr>
          <w:rFonts w:eastAsiaTheme="minorEastAsia"/>
          <w:lang w:eastAsia="zh-CN"/>
        </w:rPr>
        <w:t>’</w:t>
      </w:r>
      <w:r w:rsidR="00832582">
        <w:rPr>
          <w:rFonts w:eastAsiaTheme="minorEastAsia" w:hint="eastAsia"/>
          <w:lang w:eastAsia="zh-CN"/>
        </w:rPr>
        <w:t>s data packets from the eNB, the relay UE shall identify</w:t>
      </w:r>
      <w:r>
        <w:rPr>
          <w:rFonts w:eastAsiaTheme="minorEastAsia" w:hint="eastAsia"/>
          <w:lang w:eastAsia="zh-CN"/>
        </w:rPr>
        <w:t xml:space="preserve"> which</w:t>
      </w:r>
      <w:r w:rsidR="00832582">
        <w:rPr>
          <w:rFonts w:eastAsiaTheme="minorEastAsia" w:hint="eastAsia"/>
          <w:lang w:eastAsia="zh-CN"/>
        </w:rPr>
        <w:t xml:space="preserve"> remote UE </w:t>
      </w:r>
      <w:r>
        <w:rPr>
          <w:rFonts w:eastAsiaTheme="minorEastAsia" w:hint="eastAsia"/>
          <w:lang w:eastAsia="zh-CN"/>
        </w:rPr>
        <w:t xml:space="preserve">and which Uu bearer </w:t>
      </w:r>
      <w:r w:rsidR="00C840A6">
        <w:rPr>
          <w:rFonts w:eastAsiaTheme="minorEastAsia" w:hint="eastAsia"/>
          <w:lang w:eastAsia="zh-CN"/>
        </w:rPr>
        <w:t xml:space="preserve">of remote UE </w:t>
      </w:r>
      <w:r w:rsidR="00832582">
        <w:rPr>
          <w:rFonts w:eastAsiaTheme="minorEastAsia" w:hint="eastAsia"/>
          <w:lang w:eastAsia="zh-CN"/>
        </w:rPr>
        <w:t xml:space="preserve">the data packets belongs to according to the adaptation layer in the Uu interface. </w:t>
      </w:r>
      <w:r w:rsidR="00832582">
        <w:rPr>
          <w:rFonts w:eastAsiaTheme="minorEastAsia"/>
          <w:lang w:eastAsia="zh-CN"/>
        </w:rPr>
        <w:t>A</w:t>
      </w:r>
      <w:r w:rsidR="00832582">
        <w:rPr>
          <w:rFonts w:eastAsiaTheme="minorEastAsia" w:hint="eastAsia"/>
          <w:lang w:eastAsia="zh-CN"/>
        </w:rPr>
        <w:t xml:space="preserve">nd then, the relay UE </w:t>
      </w:r>
      <w:r w:rsidR="00832582">
        <w:rPr>
          <w:rFonts w:eastAsiaTheme="minorEastAsia" w:hint="eastAsia"/>
          <w:lang w:eastAsia="zh-CN"/>
        </w:rPr>
        <w:lastRenderedPageBreak/>
        <w:t xml:space="preserve">could derive the ProSe layer 2 ID of the target remote UE and transmit the data packets to the remote UE via </w:t>
      </w:r>
      <w:r>
        <w:rPr>
          <w:rFonts w:eastAsiaTheme="minorEastAsia" w:hint="eastAsia"/>
          <w:lang w:eastAsia="zh-CN"/>
        </w:rPr>
        <w:t>the corresponding PC5 logical channel</w:t>
      </w:r>
      <w:r w:rsidR="00C840A6">
        <w:rPr>
          <w:rFonts w:eastAsiaTheme="minorEastAsia" w:hint="eastAsia"/>
          <w:lang w:eastAsia="zh-CN"/>
        </w:rPr>
        <w:t xml:space="preserve"> one to one mapped to the Uu bearer of remote UE</w:t>
      </w:r>
      <w:r w:rsidR="00832582">
        <w:rPr>
          <w:rFonts w:eastAsiaTheme="minorEastAsia" w:hint="eastAsia"/>
          <w:lang w:eastAsia="zh-CN"/>
        </w:rPr>
        <w:t xml:space="preserve">. </w:t>
      </w:r>
    </w:p>
    <w:p w:rsidR="00DB5C48" w:rsidRPr="00E37B14" w:rsidRDefault="00DB5C48" w:rsidP="00145DF3">
      <w:pPr>
        <w:jc w:val="both"/>
        <w:rPr>
          <w:rFonts w:eastAsia="宋体"/>
          <w:b/>
          <w:lang w:eastAsia="zh-CN"/>
        </w:rPr>
      </w:pPr>
      <w:r w:rsidRPr="00E37B14">
        <w:rPr>
          <w:b/>
        </w:rPr>
        <w:t>Proposal</w:t>
      </w:r>
      <w:r w:rsidRPr="00E37B14">
        <w:rPr>
          <w:rFonts w:eastAsia="宋体"/>
          <w:b/>
          <w:lang w:eastAsia="zh-CN"/>
        </w:rPr>
        <w:t xml:space="preserve"> </w:t>
      </w:r>
      <w:r w:rsidR="003312DC" w:rsidRPr="00E37B14">
        <w:rPr>
          <w:rFonts w:eastAsia="宋体" w:hint="eastAsia"/>
          <w:b/>
          <w:lang w:eastAsia="zh-CN"/>
        </w:rPr>
        <w:t>1</w:t>
      </w:r>
      <w:r w:rsidRPr="00E37B14">
        <w:rPr>
          <w:b/>
        </w:rPr>
        <w:t xml:space="preserve">: </w:t>
      </w:r>
      <w:r w:rsidRPr="00E37B14">
        <w:rPr>
          <w:rFonts w:eastAsia="宋体"/>
          <w:b/>
          <w:lang w:eastAsia="zh-CN"/>
        </w:rPr>
        <w:t>It is not necessary to support t</w:t>
      </w:r>
      <w:r w:rsidRPr="00E37B14">
        <w:rPr>
          <w:b/>
        </w:rPr>
        <w:t>he adapt</w:t>
      </w:r>
      <w:r w:rsidR="004A199D" w:rsidRPr="00E37B14">
        <w:rPr>
          <w:rFonts w:eastAsiaTheme="minorEastAsia" w:hint="eastAsia"/>
          <w:b/>
          <w:lang w:eastAsia="zh-CN"/>
        </w:rPr>
        <w:t>ation</w:t>
      </w:r>
      <w:r w:rsidRPr="00E37B14">
        <w:rPr>
          <w:b/>
        </w:rPr>
        <w:t xml:space="preserve"> layer on the PC5 interface</w:t>
      </w:r>
      <w:r w:rsidR="00B258CB" w:rsidRPr="00E37B14">
        <w:rPr>
          <w:rFonts w:eastAsiaTheme="minorEastAsia" w:hint="eastAsia"/>
          <w:b/>
          <w:lang w:eastAsia="zh-CN"/>
        </w:rPr>
        <w:t xml:space="preserve"> assuming that </w:t>
      </w:r>
      <w:r w:rsidR="00383EE1" w:rsidRPr="00383EE1">
        <w:rPr>
          <w:b/>
          <w:lang w:eastAsia="zh-CN"/>
        </w:rPr>
        <w:t xml:space="preserve">Uu bearer of remote UE </w:t>
      </w:r>
      <w:r w:rsidR="00C46F65">
        <w:rPr>
          <w:rFonts w:eastAsiaTheme="minorEastAsia" w:hint="eastAsia"/>
          <w:b/>
          <w:lang w:eastAsia="zh-CN"/>
        </w:rPr>
        <w:t>is</w:t>
      </w:r>
      <w:r w:rsidR="00C46F65" w:rsidRPr="00383EE1">
        <w:rPr>
          <w:b/>
          <w:lang w:eastAsia="zh-CN"/>
        </w:rPr>
        <w:t xml:space="preserve"> </w:t>
      </w:r>
      <w:r w:rsidR="00383EE1" w:rsidRPr="00383EE1">
        <w:rPr>
          <w:b/>
          <w:lang w:eastAsia="zh-CN"/>
        </w:rPr>
        <w:t>one to one mapped to a PC5 bearer</w:t>
      </w:r>
      <w:r w:rsidRPr="00E37B14">
        <w:rPr>
          <w:b/>
        </w:rPr>
        <w:t>.</w:t>
      </w:r>
    </w:p>
    <w:p w:rsidR="00383EE1" w:rsidRDefault="00DB5C48" w:rsidP="00383EE1">
      <w:pPr>
        <w:pStyle w:val="21"/>
        <w:numPr>
          <w:ilvl w:val="1"/>
          <w:numId w:val="14"/>
        </w:numPr>
        <w:ind w:left="0" w:right="200"/>
        <w:rPr>
          <w:rFonts w:eastAsiaTheme="minorEastAsia"/>
          <w:lang w:eastAsia="zh-CN"/>
        </w:rPr>
      </w:pPr>
      <w:r>
        <w:rPr>
          <w:rFonts w:eastAsia="宋体"/>
          <w:lang w:eastAsia="zh-CN"/>
        </w:rPr>
        <w:t>R</w:t>
      </w:r>
      <w:r w:rsidRPr="009C0357">
        <w:rPr>
          <w:lang w:eastAsia="zh-CN"/>
        </w:rPr>
        <w:t>adio protocol stack for L2 UE to network relay</w:t>
      </w:r>
    </w:p>
    <w:p w:rsidR="007313C2" w:rsidRPr="00AB2606" w:rsidRDefault="00B259BD" w:rsidP="007313C2">
      <w:pPr>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updated TR 36.746 [2], </w:t>
      </w:r>
      <w:r w:rsidR="004A199D">
        <w:rPr>
          <w:rFonts w:eastAsiaTheme="minorEastAsia" w:hint="eastAsia"/>
          <w:lang w:eastAsia="zh-CN"/>
        </w:rPr>
        <w:t xml:space="preserve">the following user plane radio protocol stack for layer 2 </w:t>
      </w:r>
      <w:r w:rsidR="004A199D" w:rsidRPr="00A646E6">
        <w:rPr>
          <w:lang w:eastAsia="ko-KR"/>
        </w:rPr>
        <w:t>UE-to-Network relay</w:t>
      </w:r>
      <w:r w:rsidR="004A199D">
        <w:rPr>
          <w:rFonts w:eastAsiaTheme="minorEastAsia" w:hint="eastAsia"/>
          <w:lang w:eastAsia="zh-CN"/>
        </w:rPr>
        <w:t xml:space="preserve"> are used for the 3GPP and non-3GPP access respectively as illustrated in </w:t>
      </w:r>
      <w:r w:rsidR="00835C68">
        <w:rPr>
          <w:rFonts w:eastAsiaTheme="minorEastAsia" w:hint="eastAsia"/>
          <w:lang w:eastAsia="zh-CN"/>
        </w:rPr>
        <w:t xml:space="preserve">Figure </w:t>
      </w:r>
      <w:r w:rsidR="004A199D">
        <w:rPr>
          <w:rFonts w:eastAsiaTheme="minorEastAsia" w:hint="eastAsia"/>
          <w:lang w:eastAsia="zh-CN"/>
        </w:rPr>
        <w:t xml:space="preserve">1 and </w:t>
      </w:r>
      <w:r w:rsidR="00835C68">
        <w:rPr>
          <w:rFonts w:eastAsiaTheme="minorEastAsia" w:hint="eastAsia"/>
          <w:lang w:eastAsia="zh-CN"/>
        </w:rPr>
        <w:t xml:space="preserve">Figure </w:t>
      </w:r>
      <w:r w:rsidR="004A199D">
        <w:rPr>
          <w:rFonts w:eastAsiaTheme="minorEastAsia" w:hint="eastAsia"/>
          <w:lang w:eastAsia="zh-CN"/>
        </w:rPr>
        <w:t xml:space="preserve">2. </w:t>
      </w:r>
      <w:r w:rsidR="00E9050C">
        <w:rPr>
          <w:rFonts w:eastAsiaTheme="minorEastAsia" w:hint="eastAsia"/>
          <w:lang w:eastAsia="zh-CN"/>
        </w:rPr>
        <w:t>I</w:t>
      </w:r>
      <w:r w:rsidR="009E39FD">
        <w:rPr>
          <w:rFonts w:eastAsiaTheme="minorEastAsia" w:hint="eastAsia"/>
          <w:lang w:eastAsia="zh-CN"/>
        </w:rPr>
        <w:t xml:space="preserve">t is still FFS </w:t>
      </w:r>
      <w:r w:rsidR="009E39FD" w:rsidRPr="000C4D86">
        <w:rPr>
          <w:lang w:eastAsia="ja-JP"/>
        </w:rPr>
        <w:t xml:space="preserve">whether PDCP layer is needed between </w:t>
      </w:r>
      <w:r w:rsidR="003A52B4">
        <w:rPr>
          <w:rFonts w:eastAsiaTheme="minorEastAsia" w:hint="eastAsia"/>
          <w:lang w:eastAsia="zh-CN"/>
        </w:rPr>
        <w:t>r</w:t>
      </w:r>
      <w:r w:rsidR="003A52B4" w:rsidRPr="000C4D86">
        <w:rPr>
          <w:lang w:eastAsia="ja-JP"/>
        </w:rPr>
        <w:t xml:space="preserve">emote </w:t>
      </w:r>
      <w:r w:rsidR="009E39FD" w:rsidRPr="000C4D86">
        <w:rPr>
          <w:lang w:eastAsia="ja-JP"/>
        </w:rPr>
        <w:t xml:space="preserve">UE and </w:t>
      </w:r>
      <w:r w:rsidR="003A52B4">
        <w:rPr>
          <w:rFonts w:eastAsiaTheme="minorEastAsia" w:hint="eastAsia"/>
          <w:lang w:eastAsia="zh-CN"/>
        </w:rPr>
        <w:t>r</w:t>
      </w:r>
      <w:r w:rsidR="009E39FD" w:rsidRPr="000C4D86">
        <w:rPr>
          <w:lang w:eastAsia="ja-JP"/>
        </w:rPr>
        <w:t>elay UE for PC5</w:t>
      </w:r>
      <w:r w:rsidR="009E39FD">
        <w:rPr>
          <w:rFonts w:eastAsiaTheme="minorEastAsia" w:hint="eastAsia"/>
          <w:lang w:eastAsia="zh-CN"/>
        </w:rPr>
        <w:t xml:space="preserve">. </w:t>
      </w:r>
      <w:r w:rsidR="009E39FD">
        <w:rPr>
          <w:rFonts w:eastAsiaTheme="minorEastAsia"/>
          <w:lang w:eastAsia="zh-CN"/>
        </w:rPr>
        <w:t>A</w:t>
      </w:r>
      <w:r w:rsidR="009E39FD">
        <w:rPr>
          <w:rFonts w:eastAsiaTheme="minorEastAsia" w:hint="eastAsia"/>
          <w:lang w:eastAsia="zh-CN"/>
        </w:rPr>
        <w:t xml:space="preserve">nd </w:t>
      </w:r>
      <w:r w:rsidR="00AB2606">
        <w:rPr>
          <w:rFonts w:eastAsiaTheme="minorEastAsia" w:hint="eastAsia"/>
          <w:lang w:val="en-US" w:eastAsia="zh-CN"/>
        </w:rPr>
        <w:t>t</w:t>
      </w:r>
      <w:r w:rsidR="00AB2606" w:rsidRPr="00F24A33">
        <w:rPr>
          <w:lang w:val="en-US" w:eastAsia="ja-JP"/>
        </w:rPr>
        <w:t>he details of the header structure</w:t>
      </w:r>
      <w:r w:rsidR="00AB2606">
        <w:rPr>
          <w:lang w:val="en-US" w:eastAsia="ja-JP"/>
        </w:rPr>
        <w:t>/adaptation layer location</w:t>
      </w:r>
      <w:r w:rsidR="00AB2606">
        <w:rPr>
          <w:rFonts w:eastAsiaTheme="minorEastAsia" w:hint="eastAsia"/>
          <w:lang w:val="en-US" w:eastAsia="zh-CN"/>
        </w:rPr>
        <w:t xml:space="preserve"> are still FFS. </w:t>
      </w:r>
    </w:p>
    <w:p w:rsidR="00B259BD" w:rsidRPr="004A199D" w:rsidRDefault="00B259BD" w:rsidP="007313C2">
      <w:pPr>
        <w:jc w:val="both"/>
        <w:rPr>
          <w:rFonts w:eastAsiaTheme="minorEastAsia"/>
          <w:lang w:eastAsia="zh-CN"/>
        </w:rPr>
      </w:pPr>
      <w:r w:rsidRPr="00A646E6">
        <w:object w:dxaOrig="7058" w:dyaOrig="2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38pt" o:ole="">
            <v:imagedata r:id="rId7" o:title=""/>
          </v:shape>
          <o:OLEObject Type="Embed" ProgID="Visio.Drawing.11" ShapeID="_x0000_i1025" DrawAspect="Content" ObjectID="_1555511316" r:id="rId8"/>
        </w:object>
      </w:r>
    </w:p>
    <w:p w:rsidR="007313C2" w:rsidRDefault="00B259BD" w:rsidP="007313C2">
      <w:pPr>
        <w:jc w:val="center"/>
        <w:rPr>
          <w:rFonts w:eastAsiaTheme="minorEastAsia"/>
          <w:lang w:eastAsia="zh-CN"/>
        </w:rPr>
      </w:pPr>
      <w:r w:rsidRPr="00A646E6">
        <w:rPr>
          <w:lang w:eastAsia="ko-KR"/>
        </w:rPr>
        <w:t>Figure 1: User plane radio protocol stack for layer 2 evolved UE-to-Network relay (PC5)</w:t>
      </w:r>
    </w:p>
    <w:p w:rsidR="00B259BD" w:rsidRPr="00A646E6" w:rsidRDefault="00B259BD" w:rsidP="007313C2">
      <w:pPr>
        <w:jc w:val="center"/>
      </w:pPr>
      <w:r w:rsidRPr="00A646E6">
        <w:object w:dxaOrig="7059" w:dyaOrig="2094">
          <v:shape id="_x0000_i1026" type="#_x0000_t75" style="width:464.5pt;height:138pt" o:ole="">
            <v:imagedata r:id="rId9" o:title=""/>
          </v:shape>
          <o:OLEObject Type="Embed" ProgID="Visio.Drawing.11" ShapeID="_x0000_i1026" DrawAspect="Content" ObjectID="_1555511317" r:id="rId10"/>
        </w:object>
      </w:r>
    </w:p>
    <w:p w:rsidR="00B259BD" w:rsidRPr="00A646E6" w:rsidRDefault="00B259BD" w:rsidP="004A199D">
      <w:pPr>
        <w:jc w:val="center"/>
        <w:rPr>
          <w:lang w:eastAsia="ko-KR"/>
        </w:rPr>
      </w:pPr>
      <w:r w:rsidRPr="00A646E6">
        <w:rPr>
          <w:lang w:eastAsia="ko-KR"/>
        </w:rPr>
        <w:t xml:space="preserve">Figure </w:t>
      </w:r>
      <w:r w:rsidR="004A199D">
        <w:rPr>
          <w:rFonts w:eastAsiaTheme="minorEastAsia" w:hint="eastAsia"/>
          <w:lang w:eastAsia="zh-CN"/>
        </w:rPr>
        <w:t>2</w:t>
      </w:r>
      <w:r w:rsidRPr="00A646E6">
        <w:rPr>
          <w:lang w:eastAsia="ko-KR"/>
        </w:rPr>
        <w:t>: User plane radio protocol stack for layer 2 evolved UE-to-Network relay (non-3GPP access)</w:t>
      </w:r>
    </w:p>
    <w:p w:rsidR="00926A9B" w:rsidRDefault="00131C6C">
      <w:pPr>
        <w:jc w:val="both"/>
        <w:rPr>
          <w:rFonts w:eastAsiaTheme="minorEastAsia"/>
          <w:lang w:eastAsia="zh-CN"/>
        </w:rPr>
      </w:pPr>
      <w:r>
        <w:rPr>
          <w:rFonts w:eastAsiaTheme="minorEastAsia" w:hint="eastAsia"/>
          <w:lang w:eastAsia="zh-CN"/>
        </w:rPr>
        <w:t xml:space="preserve">As we </w:t>
      </w:r>
      <w:r>
        <w:rPr>
          <w:rFonts w:eastAsiaTheme="minorEastAsia"/>
          <w:lang w:eastAsia="zh-CN"/>
        </w:rPr>
        <w:t>know</w:t>
      </w:r>
      <w:r>
        <w:rPr>
          <w:rFonts w:eastAsiaTheme="minorEastAsia" w:hint="eastAsia"/>
          <w:lang w:eastAsia="zh-CN"/>
        </w:rPr>
        <w:t>,</w:t>
      </w:r>
      <w:r w:rsidR="00093382">
        <w:rPr>
          <w:rFonts w:eastAsiaTheme="minorEastAsia" w:hint="eastAsia"/>
          <w:lang w:eastAsia="zh-CN"/>
        </w:rPr>
        <w:t xml:space="preserve"> </w:t>
      </w:r>
      <w:r w:rsidR="00EC5B52">
        <w:rPr>
          <w:rFonts w:eastAsiaTheme="minorEastAsia" w:hint="eastAsia"/>
          <w:lang w:eastAsia="zh-CN"/>
        </w:rPr>
        <w:t xml:space="preserve">it </w:t>
      </w:r>
      <w:r w:rsidR="00D30C8C">
        <w:rPr>
          <w:rFonts w:eastAsiaTheme="minorEastAsia" w:hint="eastAsia"/>
          <w:lang w:eastAsia="zh-CN"/>
        </w:rPr>
        <w:t>is assumed that</w:t>
      </w:r>
      <w:r w:rsidR="00EC5B52">
        <w:rPr>
          <w:rFonts w:eastAsiaTheme="minorEastAsia" w:hint="eastAsia"/>
          <w:lang w:eastAsia="zh-CN"/>
        </w:rPr>
        <w:t xml:space="preserve"> </w:t>
      </w:r>
      <w:r w:rsidR="00D30C8C">
        <w:rPr>
          <w:rFonts w:eastAsiaTheme="minorEastAsia" w:hint="eastAsia"/>
          <w:lang w:eastAsia="zh-CN"/>
        </w:rPr>
        <w:t xml:space="preserve">the </w:t>
      </w:r>
      <w:r w:rsidR="00D30C8C" w:rsidRPr="007F37FF">
        <w:rPr>
          <w:lang w:eastAsia="ja-JP"/>
        </w:rPr>
        <w:t xml:space="preserve">Uu PDCP </w:t>
      </w:r>
      <w:r w:rsidR="00D30C8C">
        <w:rPr>
          <w:rFonts w:eastAsiaTheme="minorEastAsia" w:hint="eastAsia"/>
          <w:lang w:eastAsia="zh-CN"/>
        </w:rPr>
        <w:t>is</w:t>
      </w:r>
      <w:r w:rsidR="00D30C8C" w:rsidRPr="007F37FF">
        <w:rPr>
          <w:lang w:eastAsia="ja-JP"/>
        </w:rPr>
        <w:t xml:space="preserve"> terminated between the </w:t>
      </w:r>
      <w:r w:rsidR="003A52B4">
        <w:rPr>
          <w:rFonts w:eastAsiaTheme="minorEastAsia" w:hint="eastAsia"/>
          <w:lang w:eastAsia="zh-CN"/>
        </w:rPr>
        <w:t>r</w:t>
      </w:r>
      <w:r w:rsidR="00D30C8C" w:rsidRPr="007F37FF">
        <w:rPr>
          <w:lang w:eastAsia="ja-JP"/>
        </w:rPr>
        <w:t>emote UE and the eNB</w:t>
      </w:r>
      <w:r w:rsidR="00D30C8C">
        <w:rPr>
          <w:rFonts w:eastAsiaTheme="minorEastAsia" w:hint="eastAsia"/>
          <w:lang w:eastAsia="zh-CN"/>
        </w:rPr>
        <w:t xml:space="preserve">, i.e. </w:t>
      </w:r>
      <w:r w:rsidR="00EC5B52">
        <w:rPr>
          <w:rFonts w:eastAsiaTheme="minorEastAsia" w:hint="eastAsia"/>
          <w:lang w:eastAsia="zh-CN"/>
        </w:rPr>
        <w:t xml:space="preserve">end-to-end PDCP </w:t>
      </w:r>
      <w:r w:rsidR="00D30C8C">
        <w:rPr>
          <w:rFonts w:eastAsiaTheme="minorEastAsia" w:hint="eastAsia"/>
          <w:lang w:eastAsia="zh-CN"/>
        </w:rPr>
        <w:t xml:space="preserve">is used between the remote UE and the eNB according to the TR 36.746. </w:t>
      </w:r>
      <w:r>
        <w:rPr>
          <w:rFonts w:eastAsiaTheme="minorEastAsia" w:hint="eastAsia"/>
          <w:lang w:eastAsia="zh-CN"/>
        </w:rPr>
        <w:t>Since the relayed data packets could be protected by the end-to-end PDCP between the remote UE and the eNB</w:t>
      </w:r>
      <w:r w:rsidR="002D5DF8">
        <w:rPr>
          <w:rFonts w:eastAsiaTheme="minorEastAsia" w:hint="eastAsia"/>
          <w:lang w:eastAsia="zh-CN"/>
        </w:rPr>
        <w:t xml:space="preserve">, the PDCP layer between the remote UE and the relay UE </w:t>
      </w:r>
      <w:r w:rsidR="00C3705E">
        <w:rPr>
          <w:rFonts w:eastAsiaTheme="minorEastAsia" w:hint="eastAsia"/>
          <w:lang w:eastAsia="zh-CN"/>
        </w:rPr>
        <w:t xml:space="preserve">on </w:t>
      </w:r>
      <w:r w:rsidR="002D5DF8">
        <w:rPr>
          <w:rFonts w:eastAsiaTheme="minorEastAsia" w:hint="eastAsia"/>
          <w:lang w:eastAsia="zh-CN"/>
        </w:rPr>
        <w:t xml:space="preserve">PC5 interface is not necessary </w:t>
      </w:r>
      <w:r>
        <w:rPr>
          <w:rFonts w:eastAsiaTheme="minorEastAsia" w:hint="eastAsia"/>
          <w:lang w:eastAsia="zh-CN"/>
        </w:rPr>
        <w:t>for the relayed data packets</w:t>
      </w:r>
      <w:r w:rsidR="002D5DF8">
        <w:rPr>
          <w:rFonts w:eastAsiaTheme="minorEastAsia" w:hint="eastAsia"/>
          <w:lang w:eastAsia="zh-CN"/>
        </w:rPr>
        <w:t xml:space="preserve">. On the other hand, for the non-relayed data packets, PDCP layer between the remote UE and the relay UE </w:t>
      </w:r>
      <w:r>
        <w:rPr>
          <w:rFonts w:eastAsiaTheme="minorEastAsia" w:hint="eastAsia"/>
          <w:lang w:eastAsia="zh-CN"/>
        </w:rPr>
        <w:t>should be kept</w:t>
      </w:r>
      <w:r w:rsidR="002D5DF8">
        <w:rPr>
          <w:rFonts w:eastAsiaTheme="minorEastAsia" w:hint="eastAsia"/>
          <w:lang w:eastAsia="zh-CN"/>
        </w:rPr>
        <w:t xml:space="preserve"> based on the legacy PC5 radio protocol. </w:t>
      </w:r>
    </w:p>
    <w:p w:rsidR="00926A9B" w:rsidRPr="003A52B4" w:rsidRDefault="002D5DF8">
      <w:pPr>
        <w:jc w:val="both"/>
        <w:rPr>
          <w:rFonts w:eastAsiaTheme="minorEastAsia"/>
          <w:b/>
          <w:lang w:eastAsia="zh-CN"/>
        </w:rPr>
      </w:pPr>
      <w:r w:rsidRPr="003A52B4">
        <w:rPr>
          <w:rFonts w:eastAsiaTheme="minorEastAsia"/>
          <w:b/>
          <w:lang w:eastAsia="zh-CN"/>
        </w:rPr>
        <w:t>O</w:t>
      </w:r>
      <w:r w:rsidRPr="003A52B4">
        <w:rPr>
          <w:rFonts w:eastAsiaTheme="minorEastAsia" w:hint="eastAsia"/>
          <w:b/>
          <w:lang w:eastAsia="zh-CN"/>
        </w:rPr>
        <w:t xml:space="preserve">bservation 1: </w:t>
      </w:r>
      <w:r w:rsidR="00131C6C" w:rsidRPr="003A52B4">
        <w:rPr>
          <w:rFonts w:eastAsiaTheme="minorEastAsia" w:hint="eastAsia"/>
          <w:b/>
          <w:lang w:eastAsia="zh-CN"/>
        </w:rPr>
        <w:t>Since the relayed data packets could be protected by the end-to-end PDCP between the remote UE and the eNB, the PDCP layer between the remote UE and the relay UE on PC5 interface is not necessary for the relayed data packets</w:t>
      </w:r>
      <w:r w:rsidRPr="003A52B4">
        <w:rPr>
          <w:rFonts w:eastAsiaTheme="minorEastAsia" w:hint="eastAsia"/>
          <w:b/>
          <w:lang w:eastAsia="zh-CN"/>
        </w:rPr>
        <w:t xml:space="preserve">. For the non-relayed data packets, PDCP layer between the remote UE and the relay UE </w:t>
      </w:r>
      <w:r w:rsidR="00131C6C" w:rsidRPr="003A52B4">
        <w:rPr>
          <w:rFonts w:eastAsiaTheme="minorEastAsia" w:hint="eastAsia"/>
          <w:b/>
          <w:lang w:eastAsia="zh-CN"/>
        </w:rPr>
        <w:t>should be kept</w:t>
      </w:r>
      <w:r w:rsidRPr="003A52B4">
        <w:rPr>
          <w:rFonts w:eastAsiaTheme="minorEastAsia" w:hint="eastAsia"/>
          <w:b/>
          <w:lang w:eastAsia="zh-CN"/>
        </w:rPr>
        <w:t xml:space="preserve"> based on the legacy PC5 radio protocol. </w:t>
      </w:r>
    </w:p>
    <w:p w:rsidR="00926A9B" w:rsidRDefault="00397D62">
      <w:pPr>
        <w:jc w:val="both"/>
        <w:rPr>
          <w:rFonts w:eastAsiaTheme="minorEastAsia"/>
          <w:lang w:val="en-US" w:eastAsia="zh-CN"/>
        </w:rPr>
      </w:pPr>
      <w:r>
        <w:rPr>
          <w:rFonts w:eastAsiaTheme="minorEastAsia" w:hint="eastAsia"/>
          <w:lang w:val="en-US" w:eastAsia="zh-CN"/>
        </w:rPr>
        <w:lastRenderedPageBreak/>
        <w:t xml:space="preserve">When it comes to </w:t>
      </w:r>
      <w:r w:rsidR="000B2C34" w:rsidRPr="000C4D86">
        <w:rPr>
          <w:lang w:val="en-US" w:eastAsia="ja-JP"/>
        </w:rPr>
        <w:t xml:space="preserve">the </w:t>
      </w:r>
      <w:r w:rsidR="000B2C34">
        <w:rPr>
          <w:rFonts w:eastAsia="宋体" w:cs="Arial"/>
          <w:lang w:eastAsia="zh-CN"/>
        </w:rPr>
        <w:t>adapt</w:t>
      </w:r>
      <w:r w:rsidR="000B2C34">
        <w:rPr>
          <w:rFonts w:eastAsia="宋体" w:cs="Arial" w:hint="eastAsia"/>
          <w:lang w:eastAsia="zh-CN"/>
        </w:rPr>
        <w:t>ation</w:t>
      </w:r>
      <w:r w:rsidR="000B2C34">
        <w:rPr>
          <w:rFonts w:eastAsiaTheme="minorEastAsia" w:hint="eastAsia"/>
          <w:lang w:val="en-US" w:eastAsia="zh-CN"/>
        </w:rPr>
        <w:t xml:space="preserve"> layer </w:t>
      </w:r>
      <w:r w:rsidR="000B2C34" w:rsidRPr="000C4D86">
        <w:rPr>
          <w:lang w:val="en-US" w:eastAsia="ja-JP"/>
        </w:rPr>
        <w:t>header structure</w:t>
      </w:r>
      <w:r w:rsidR="003312DC">
        <w:rPr>
          <w:rFonts w:eastAsiaTheme="minorEastAsia" w:hint="eastAsia"/>
          <w:lang w:eastAsia="zh-CN"/>
        </w:rPr>
        <w:t xml:space="preserve">, </w:t>
      </w:r>
      <w:r w:rsidR="0078016C">
        <w:rPr>
          <w:rFonts w:eastAsiaTheme="minorEastAsia" w:hint="eastAsia"/>
          <w:lang w:val="en-US" w:eastAsia="zh-CN"/>
        </w:rPr>
        <w:t>two</w:t>
      </w:r>
      <w:r w:rsidR="0078016C" w:rsidRPr="000C4D86">
        <w:rPr>
          <w:lang w:val="en-US" w:eastAsia="ja-JP"/>
        </w:rPr>
        <w:t xml:space="preserve"> </w:t>
      </w:r>
      <w:r w:rsidR="0078016C">
        <w:rPr>
          <w:rFonts w:eastAsiaTheme="minorEastAsia" w:hint="eastAsia"/>
          <w:lang w:val="en-US" w:eastAsia="zh-CN"/>
        </w:rPr>
        <w:t xml:space="preserve">options were discussed </w:t>
      </w:r>
      <w:r w:rsidR="000B2C34">
        <w:rPr>
          <w:rFonts w:eastAsiaTheme="minorEastAsia" w:hint="eastAsia"/>
          <w:lang w:val="en-US" w:eastAsia="zh-CN"/>
        </w:rPr>
        <w:t>d</w:t>
      </w:r>
      <w:r w:rsidR="000B2C34">
        <w:rPr>
          <w:rFonts w:eastAsiaTheme="minorEastAsia" w:hint="eastAsia"/>
          <w:lang w:eastAsia="zh-CN"/>
        </w:rPr>
        <w:t>uring RAN2#97 meeting</w:t>
      </w:r>
      <w:r w:rsidR="00103659">
        <w:rPr>
          <w:rFonts w:eastAsiaTheme="minorEastAsia" w:hint="eastAsia"/>
          <w:lang w:eastAsia="zh-CN"/>
        </w:rPr>
        <w:t xml:space="preserve"> as follows</w:t>
      </w:r>
      <w:r w:rsidR="000B2C34">
        <w:rPr>
          <w:rFonts w:eastAsiaTheme="minorEastAsia" w:hint="eastAsia"/>
          <w:lang w:val="en-US" w:eastAsia="zh-CN"/>
        </w:rPr>
        <w:t xml:space="preserve"> </w:t>
      </w:r>
      <w:r w:rsidR="000B2C34">
        <w:rPr>
          <w:rFonts w:eastAsiaTheme="minorEastAsia"/>
          <w:lang w:val="en-US" w:eastAsia="zh-CN"/>
        </w:rPr>
        <w:t>and</w:t>
      </w:r>
      <w:r w:rsidR="000B2C34">
        <w:rPr>
          <w:rFonts w:eastAsiaTheme="minorEastAsia" w:hint="eastAsia"/>
          <w:lang w:val="en-US" w:eastAsia="zh-CN"/>
        </w:rPr>
        <w:t xml:space="preserve"> </w:t>
      </w:r>
      <w:r w:rsidR="0078016C">
        <w:rPr>
          <w:rFonts w:eastAsiaTheme="minorEastAsia" w:hint="eastAsia"/>
          <w:lang w:val="en-US" w:eastAsia="zh-CN"/>
        </w:rPr>
        <w:t xml:space="preserve">the details of the </w:t>
      </w:r>
      <w:r w:rsidR="0078016C">
        <w:rPr>
          <w:rFonts w:eastAsia="宋体" w:cs="Arial"/>
          <w:lang w:eastAsia="zh-CN"/>
        </w:rPr>
        <w:t>adapt</w:t>
      </w:r>
      <w:r w:rsidR="0078016C">
        <w:rPr>
          <w:rFonts w:eastAsia="宋体" w:cs="Arial" w:hint="eastAsia"/>
          <w:lang w:eastAsia="zh-CN"/>
        </w:rPr>
        <w:t>ation</w:t>
      </w:r>
      <w:r w:rsidR="0078016C">
        <w:rPr>
          <w:rFonts w:eastAsiaTheme="minorEastAsia" w:hint="eastAsia"/>
          <w:lang w:val="en-US" w:eastAsia="zh-CN"/>
        </w:rPr>
        <w:t xml:space="preserve"> layer </w:t>
      </w:r>
      <w:r w:rsidR="0078016C" w:rsidRPr="000C4D86">
        <w:rPr>
          <w:lang w:val="en-US" w:eastAsia="ja-JP"/>
        </w:rPr>
        <w:t>header structure</w:t>
      </w:r>
      <w:r w:rsidR="0078016C">
        <w:rPr>
          <w:rFonts w:eastAsiaTheme="minorEastAsia" w:hint="eastAsia"/>
          <w:lang w:val="en-US" w:eastAsia="zh-CN"/>
        </w:rPr>
        <w:t xml:space="preserve">/adaptation layer location are still FFS. </w:t>
      </w:r>
    </w:p>
    <w:p w:rsidR="00926A9B" w:rsidRDefault="0078016C">
      <w:pPr>
        <w:jc w:val="both"/>
        <w:rPr>
          <w:rFonts w:eastAsiaTheme="minorEastAsia"/>
          <w:i/>
          <w:lang w:eastAsia="zh-CN"/>
        </w:rPr>
      </w:pPr>
      <w:r w:rsidRPr="00866575">
        <w:rPr>
          <w:rFonts w:eastAsiaTheme="minorEastAsia"/>
          <w:i/>
          <w:lang w:eastAsia="zh-CN"/>
        </w:rPr>
        <w:t>O</w:t>
      </w:r>
      <w:r w:rsidRPr="00866575">
        <w:rPr>
          <w:rFonts w:eastAsiaTheme="minorEastAsia" w:hint="eastAsia"/>
          <w:i/>
          <w:lang w:eastAsia="zh-CN"/>
        </w:rPr>
        <w:t xml:space="preserve">ption 1: </w:t>
      </w:r>
      <w:r w:rsidRPr="00866575">
        <w:rPr>
          <w:rFonts w:eastAsiaTheme="minorEastAsia"/>
          <w:i/>
          <w:lang w:eastAsia="zh-CN"/>
        </w:rPr>
        <w:t>Include the adapter layer information with the PDCP header;</w:t>
      </w:r>
    </w:p>
    <w:p w:rsidR="00926A9B" w:rsidRDefault="0078016C">
      <w:pPr>
        <w:jc w:val="both"/>
        <w:rPr>
          <w:rFonts w:eastAsiaTheme="minorEastAsia"/>
          <w:i/>
          <w:lang w:eastAsia="zh-CN"/>
        </w:rPr>
      </w:pPr>
      <w:r w:rsidRPr="00866575">
        <w:rPr>
          <w:rFonts w:eastAsiaTheme="minorEastAsia"/>
          <w:i/>
          <w:lang w:eastAsia="zh-CN"/>
        </w:rPr>
        <w:t>O</w:t>
      </w:r>
      <w:r w:rsidRPr="00866575">
        <w:rPr>
          <w:rFonts w:eastAsiaTheme="minorEastAsia" w:hint="eastAsia"/>
          <w:i/>
          <w:lang w:eastAsia="zh-CN"/>
        </w:rPr>
        <w:t xml:space="preserve">ption 2: </w:t>
      </w:r>
      <w:r w:rsidRPr="00866575">
        <w:rPr>
          <w:rFonts w:eastAsiaTheme="minorEastAsia"/>
          <w:i/>
          <w:lang w:eastAsia="zh-CN"/>
        </w:rPr>
        <w:t>Specify a separate header from a new sublayer between PDCP and RLC;</w:t>
      </w:r>
    </w:p>
    <w:p w:rsidR="00926A9B" w:rsidRDefault="009E6009">
      <w:pPr>
        <w:jc w:val="both"/>
        <w:rPr>
          <w:rFonts w:eastAsiaTheme="minorEastAsia"/>
          <w:lang w:eastAsia="zh-CN"/>
        </w:rPr>
      </w:pPr>
      <w:r>
        <w:rPr>
          <w:rFonts w:eastAsiaTheme="minorEastAsia"/>
          <w:lang w:eastAsia="zh-CN"/>
        </w:rPr>
        <w:t>I</w:t>
      </w:r>
      <w:r>
        <w:rPr>
          <w:rFonts w:eastAsiaTheme="minorEastAsia" w:hint="eastAsia"/>
          <w:lang w:eastAsia="zh-CN"/>
        </w:rPr>
        <w:t xml:space="preserve">n option 1, </w:t>
      </w:r>
      <w:r>
        <w:rPr>
          <w:rFonts w:eastAsiaTheme="minorEastAsia"/>
          <w:lang w:eastAsia="zh-CN"/>
        </w:rPr>
        <w:t>the adapter layer information is added in the PDCP</w:t>
      </w:r>
      <w:r>
        <w:rPr>
          <w:rFonts w:eastAsiaTheme="minorEastAsia" w:hint="eastAsia"/>
          <w:lang w:eastAsia="zh-CN"/>
        </w:rPr>
        <w:t xml:space="preserve"> layer as an outer</w:t>
      </w:r>
      <w:r>
        <w:rPr>
          <w:rFonts w:eastAsiaTheme="minorEastAsia"/>
          <w:lang w:eastAsia="zh-CN"/>
        </w:rPr>
        <w:t xml:space="preserve"> header</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adapter layer could be specified in the PDCP layer specification. </w:t>
      </w:r>
      <w:r w:rsidR="00A74171">
        <w:rPr>
          <w:rFonts w:eastAsiaTheme="minorEastAsia"/>
          <w:lang w:eastAsia="zh-CN"/>
        </w:rPr>
        <w:t>I</w:t>
      </w:r>
      <w:r w:rsidR="00A74171">
        <w:rPr>
          <w:rFonts w:eastAsiaTheme="minorEastAsia" w:hint="eastAsia"/>
          <w:lang w:eastAsia="zh-CN"/>
        </w:rPr>
        <w:t xml:space="preserve">n option 2, a new adaptation layer </w:t>
      </w:r>
      <w:r w:rsidR="00103659">
        <w:rPr>
          <w:rFonts w:eastAsiaTheme="minorEastAsia" w:hint="eastAsia"/>
          <w:lang w:eastAsia="zh-CN"/>
        </w:rPr>
        <w:t>is</w:t>
      </w:r>
      <w:r w:rsidR="00A74171">
        <w:rPr>
          <w:rFonts w:eastAsiaTheme="minorEastAsia" w:hint="eastAsia"/>
          <w:lang w:eastAsia="zh-CN"/>
        </w:rPr>
        <w:t xml:space="preserve"> introduced and specified between the PDCP and the RLC sublayer. </w:t>
      </w:r>
    </w:p>
    <w:p w:rsidR="00926A9B" w:rsidRDefault="000B2C34">
      <w:pPr>
        <w:jc w:val="both"/>
        <w:rPr>
          <w:rFonts w:eastAsiaTheme="minorEastAsia"/>
          <w:lang w:eastAsia="zh-CN"/>
        </w:rPr>
      </w:pPr>
      <w:r>
        <w:rPr>
          <w:rFonts w:eastAsiaTheme="minorEastAsia"/>
          <w:lang w:eastAsia="zh-CN"/>
        </w:rPr>
        <w:t>A</w:t>
      </w:r>
      <w:r>
        <w:rPr>
          <w:rFonts w:eastAsiaTheme="minorEastAsia" w:hint="eastAsia"/>
          <w:lang w:eastAsia="zh-CN"/>
        </w:rPr>
        <w:t xml:space="preserve">s we know, there is one PDCP entity corresponding to one </w:t>
      </w:r>
      <w:r w:rsidR="00A123EF">
        <w:rPr>
          <w:rFonts w:eastAsiaTheme="minorEastAsia" w:hint="eastAsia"/>
          <w:lang w:eastAsia="zh-CN"/>
        </w:rPr>
        <w:t xml:space="preserve">radio bearer. </w:t>
      </w:r>
      <w:r w:rsidR="00A123EF">
        <w:rPr>
          <w:rFonts w:eastAsiaTheme="minorEastAsia"/>
          <w:lang w:eastAsia="zh-CN"/>
        </w:rPr>
        <w:t>A</w:t>
      </w:r>
      <w:r w:rsidR="00A123EF">
        <w:rPr>
          <w:rFonts w:eastAsiaTheme="minorEastAsia" w:hint="eastAsia"/>
          <w:lang w:eastAsia="zh-CN"/>
        </w:rPr>
        <w:t xml:space="preserve">nd end-to-end PDCP is used between the remote UE and the eNB. As analyzed above, after </w:t>
      </w:r>
      <w:r w:rsidR="00A123EF" w:rsidRPr="0016049B">
        <w:rPr>
          <w:rFonts w:eastAsiaTheme="minorEastAsia" w:hint="eastAsia"/>
          <w:lang w:eastAsia="zh-CN"/>
        </w:rPr>
        <w:t xml:space="preserve">the </w:t>
      </w:r>
      <w:r w:rsidR="00383EE1">
        <w:rPr>
          <w:rFonts w:eastAsiaTheme="minorEastAsia"/>
          <w:lang w:eastAsia="zh-CN"/>
        </w:rPr>
        <w:t>eNB rece</w:t>
      </w:r>
      <w:r w:rsidR="00A123EF">
        <w:rPr>
          <w:rFonts w:eastAsiaTheme="minorEastAsia" w:hint="eastAsia"/>
          <w:lang w:eastAsia="zh-CN"/>
        </w:rPr>
        <w:t>ives remote UE</w:t>
      </w:r>
      <w:r w:rsidR="00A123EF">
        <w:rPr>
          <w:rFonts w:eastAsiaTheme="minorEastAsia"/>
          <w:lang w:eastAsia="zh-CN"/>
        </w:rPr>
        <w:t>’</w:t>
      </w:r>
      <w:r w:rsidR="00A123EF">
        <w:rPr>
          <w:rFonts w:eastAsiaTheme="minorEastAsia" w:hint="eastAsia"/>
          <w:lang w:eastAsia="zh-CN"/>
        </w:rPr>
        <w:t xml:space="preserve">s data packet, it should be delivered to the </w:t>
      </w:r>
      <w:r w:rsidR="00A123EF">
        <w:rPr>
          <w:rFonts w:eastAsiaTheme="minorEastAsia"/>
          <w:lang w:eastAsia="zh-CN"/>
        </w:rPr>
        <w:t>Uu PDCP</w:t>
      </w:r>
      <w:r w:rsidR="007C36B3">
        <w:rPr>
          <w:rFonts w:eastAsiaTheme="minorEastAsia" w:hint="eastAsia"/>
          <w:lang w:eastAsia="zh-CN"/>
        </w:rPr>
        <w:t xml:space="preserve"> </w:t>
      </w:r>
      <w:r w:rsidR="00950198">
        <w:rPr>
          <w:rFonts w:eastAsiaTheme="minorEastAsia" w:hint="eastAsia"/>
          <w:lang w:eastAsia="zh-CN"/>
        </w:rPr>
        <w:t xml:space="preserve">entity </w:t>
      </w:r>
      <w:r w:rsidR="007C36B3">
        <w:rPr>
          <w:rFonts w:eastAsiaTheme="minorEastAsia" w:hint="eastAsia"/>
          <w:lang w:eastAsia="zh-CN"/>
        </w:rPr>
        <w:t>of the corresponding remote UE</w:t>
      </w:r>
      <w:r w:rsidR="007C36B3">
        <w:rPr>
          <w:rFonts w:eastAsiaTheme="minorEastAsia"/>
          <w:lang w:eastAsia="zh-CN"/>
        </w:rPr>
        <w:t>’</w:t>
      </w:r>
      <w:r w:rsidR="007C36B3">
        <w:rPr>
          <w:rFonts w:eastAsiaTheme="minorEastAsia" w:hint="eastAsia"/>
          <w:lang w:eastAsia="zh-CN"/>
        </w:rPr>
        <w:t>s</w:t>
      </w:r>
      <w:r w:rsidR="00A123EF">
        <w:rPr>
          <w:rFonts w:eastAsiaTheme="minorEastAsia"/>
          <w:lang w:eastAsia="zh-CN"/>
        </w:rPr>
        <w:t xml:space="preserve"> </w:t>
      </w:r>
      <w:r w:rsidR="00950198">
        <w:rPr>
          <w:rFonts w:eastAsiaTheme="minorEastAsia" w:hint="eastAsia"/>
          <w:lang w:eastAsia="zh-CN"/>
        </w:rPr>
        <w:t xml:space="preserve">radio bearer </w:t>
      </w:r>
      <w:r w:rsidR="00A123EF">
        <w:rPr>
          <w:rFonts w:eastAsiaTheme="minorEastAsia" w:hint="eastAsia"/>
          <w:lang w:eastAsia="zh-CN"/>
        </w:rPr>
        <w:t>for subsequent process</w:t>
      </w:r>
      <w:r w:rsidR="00431437">
        <w:rPr>
          <w:rFonts w:eastAsiaTheme="minorEastAsia" w:hint="eastAsia"/>
          <w:lang w:eastAsia="zh-CN"/>
        </w:rPr>
        <w:t>ing</w:t>
      </w:r>
      <w:r w:rsidR="00A123EF">
        <w:rPr>
          <w:rFonts w:eastAsiaTheme="minorEastAsia" w:hint="eastAsia"/>
          <w:lang w:eastAsia="zh-CN"/>
        </w:rPr>
        <w:t xml:space="preserve">. </w:t>
      </w:r>
      <w:r w:rsidR="00103659">
        <w:rPr>
          <w:rFonts w:eastAsiaTheme="minorEastAsia" w:hint="eastAsia"/>
          <w:lang w:eastAsia="zh-CN"/>
        </w:rPr>
        <w:t>I</w:t>
      </w:r>
      <w:r w:rsidR="00814130">
        <w:rPr>
          <w:rFonts w:eastAsiaTheme="minorEastAsia" w:hint="eastAsia"/>
          <w:lang w:eastAsia="zh-CN"/>
        </w:rPr>
        <w:t xml:space="preserve">f option 1 is </w:t>
      </w:r>
      <w:r w:rsidR="00103659">
        <w:rPr>
          <w:rFonts w:eastAsiaTheme="minorEastAsia" w:hint="eastAsia"/>
          <w:lang w:eastAsia="zh-CN"/>
        </w:rPr>
        <w:t>adopted</w:t>
      </w:r>
      <w:r w:rsidR="00814130">
        <w:rPr>
          <w:rFonts w:eastAsiaTheme="minorEastAsia" w:hint="eastAsia"/>
          <w:lang w:eastAsia="zh-CN"/>
        </w:rPr>
        <w:t xml:space="preserve">, </w:t>
      </w:r>
      <w:r w:rsidR="00103659">
        <w:rPr>
          <w:rFonts w:eastAsiaTheme="minorEastAsia" w:hint="eastAsia"/>
          <w:lang w:eastAsia="zh-CN"/>
        </w:rPr>
        <w:t xml:space="preserve">it requires </w:t>
      </w:r>
      <w:r w:rsidR="00814130">
        <w:rPr>
          <w:rFonts w:eastAsiaTheme="minorEastAsia" w:hint="eastAsia"/>
          <w:lang w:eastAsia="zh-CN"/>
        </w:rPr>
        <w:t>the relay UE</w:t>
      </w:r>
      <w:r w:rsidR="00814130">
        <w:rPr>
          <w:rFonts w:eastAsiaTheme="minorEastAsia"/>
          <w:lang w:eastAsia="zh-CN"/>
        </w:rPr>
        <w:t>’</w:t>
      </w:r>
      <w:r w:rsidR="00814130">
        <w:rPr>
          <w:rFonts w:eastAsiaTheme="minorEastAsia" w:hint="eastAsia"/>
          <w:lang w:eastAsia="zh-CN"/>
        </w:rPr>
        <w:t xml:space="preserve">s PDCP </w:t>
      </w:r>
      <w:r w:rsidR="00FE299C">
        <w:rPr>
          <w:rFonts w:eastAsiaTheme="minorEastAsia" w:hint="eastAsia"/>
          <w:lang w:eastAsia="zh-CN"/>
        </w:rPr>
        <w:t>layer</w:t>
      </w:r>
      <w:r w:rsidR="00814130">
        <w:rPr>
          <w:rFonts w:eastAsiaTheme="minorEastAsia" w:hint="eastAsia"/>
          <w:lang w:eastAsia="zh-CN"/>
        </w:rPr>
        <w:t xml:space="preserve"> in the eNB </w:t>
      </w:r>
      <w:r w:rsidR="00103659">
        <w:rPr>
          <w:rFonts w:eastAsiaTheme="minorEastAsia" w:hint="eastAsia"/>
          <w:lang w:eastAsia="zh-CN"/>
        </w:rPr>
        <w:t>to</w:t>
      </w:r>
      <w:r w:rsidR="00814130">
        <w:rPr>
          <w:rFonts w:eastAsiaTheme="minorEastAsia" w:hint="eastAsia"/>
          <w:lang w:eastAsia="zh-CN"/>
        </w:rPr>
        <w:t xml:space="preserve"> obtain the adapter layer information (i.e. remote UE identity and remote UE</w:t>
      </w:r>
      <w:r w:rsidR="00814130">
        <w:rPr>
          <w:rFonts w:eastAsiaTheme="minorEastAsia"/>
          <w:lang w:eastAsia="zh-CN"/>
        </w:rPr>
        <w:t>’</w:t>
      </w:r>
      <w:r w:rsidR="00814130">
        <w:rPr>
          <w:rFonts w:eastAsiaTheme="minorEastAsia" w:hint="eastAsia"/>
          <w:lang w:eastAsia="zh-CN"/>
        </w:rPr>
        <w:t>s Uu bearer info) contained in the PDCP outer header</w:t>
      </w:r>
      <w:r w:rsidR="00103659">
        <w:rPr>
          <w:rFonts w:eastAsiaTheme="minorEastAsia" w:hint="eastAsia"/>
          <w:lang w:eastAsia="zh-CN"/>
        </w:rPr>
        <w:t xml:space="preserve"> a</w:t>
      </w:r>
      <w:r w:rsidR="00814130">
        <w:rPr>
          <w:rFonts w:eastAsiaTheme="minorEastAsia" w:hint="eastAsia"/>
          <w:lang w:eastAsia="zh-CN"/>
        </w:rPr>
        <w:t>nd then</w:t>
      </w:r>
      <w:r w:rsidR="00103659">
        <w:rPr>
          <w:rFonts w:eastAsiaTheme="minorEastAsia" w:hint="eastAsia"/>
          <w:lang w:eastAsia="zh-CN"/>
        </w:rPr>
        <w:t xml:space="preserve"> </w:t>
      </w:r>
      <w:r w:rsidR="00AF6FF5">
        <w:rPr>
          <w:rFonts w:eastAsiaTheme="minorEastAsia" w:hint="eastAsia"/>
          <w:lang w:eastAsia="zh-CN"/>
        </w:rPr>
        <w:t>deliver the remote UE</w:t>
      </w:r>
      <w:r w:rsidR="00AF6FF5">
        <w:rPr>
          <w:rFonts w:eastAsiaTheme="minorEastAsia"/>
          <w:lang w:eastAsia="zh-CN"/>
        </w:rPr>
        <w:t>’</w:t>
      </w:r>
      <w:r w:rsidR="00AF6FF5">
        <w:rPr>
          <w:rFonts w:eastAsiaTheme="minorEastAsia" w:hint="eastAsia"/>
          <w:lang w:eastAsia="zh-CN"/>
        </w:rPr>
        <w:t>s data packets to the remote UE</w:t>
      </w:r>
      <w:r w:rsidR="00AF6FF5">
        <w:rPr>
          <w:rFonts w:eastAsiaTheme="minorEastAsia"/>
          <w:lang w:eastAsia="zh-CN"/>
        </w:rPr>
        <w:t>’</w:t>
      </w:r>
      <w:r w:rsidR="00AF6FF5">
        <w:rPr>
          <w:rFonts w:eastAsiaTheme="minorEastAsia" w:hint="eastAsia"/>
          <w:lang w:eastAsia="zh-CN"/>
        </w:rPr>
        <w:t xml:space="preserve">s PDCP entity in the eNB. </w:t>
      </w:r>
      <w:r w:rsidR="00103659">
        <w:rPr>
          <w:rFonts w:eastAsiaTheme="minorEastAsia" w:hint="eastAsia"/>
          <w:lang w:eastAsia="zh-CN"/>
        </w:rPr>
        <w:t xml:space="preserve">As we can see, the PDCP entities of both relay UE and remote UE would be involved for the PDCP layer. </w:t>
      </w:r>
      <w:r w:rsidR="00651E87">
        <w:rPr>
          <w:rFonts w:eastAsiaTheme="minorEastAsia" w:hint="eastAsia"/>
          <w:lang w:eastAsia="zh-CN"/>
        </w:rPr>
        <w:t xml:space="preserve">It is not clear if it violates the single PDCP layer user plane protocol stack </w:t>
      </w:r>
      <w:r w:rsidR="002606B1">
        <w:rPr>
          <w:rFonts w:eastAsiaTheme="minorEastAsia" w:hint="eastAsia"/>
          <w:lang w:eastAsia="zh-CN"/>
        </w:rPr>
        <w:t xml:space="preserve">design </w:t>
      </w:r>
      <w:r w:rsidR="00651E87">
        <w:rPr>
          <w:rFonts w:eastAsiaTheme="minorEastAsia" w:hint="eastAsia"/>
          <w:lang w:eastAsia="zh-CN"/>
        </w:rPr>
        <w:t xml:space="preserve">in eNB. </w:t>
      </w:r>
      <w:r w:rsidR="00AF6FF5">
        <w:rPr>
          <w:rFonts w:eastAsiaTheme="minorEastAsia"/>
          <w:lang w:eastAsia="zh-CN"/>
        </w:rPr>
        <w:t>O</w:t>
      </w:r>
      <w:r w:rsidR="00AF6FF5">
        <w:rPr>
          <w:rFonts w:eastAsiaTheme="minorEastAsia" w:hint="eastAsia"/>
          <w:lang w:eastAsia="zh-CN"/>
        </w:rPr>
        <w:t xml:space="preserve">n the other hand, if option 2 is adopted, </w:t>
      </w:r>
      <w:r w:rsidR="00FE299C">
        <w:rPr>
          <w:rFonts w:eastAsiaTheme="minorEastAsia" w:hint="eastAsia"/>
          <w:lang w:eastAsia="zh-CN"/>
        </w:rPr>
        <w:t xml:space="preserve">the adapter layer information is contained in the separate adaptation layer. The adaptation layer in the eNB shall obtain the adapter layer information contained in the adaptation header. </w:t>
      </w:r>
      <w:r w:rsidR="00FE299C">
        <w:rPr>
          <w:rFonts w:eastAsiaTheme="minorEastAsia"/>
          <w:lang w:eastAsia="zh-CN"/>
        </w:rPr>
        <w:t>A</w:t>
      </w:r>
      <w:r w:rsidR="00FE299C">
        <w:rPr>
          <w:rFonts w:eastAsiaTheme="minorEastAsia" w:hint="eastAsia"/>
          <w:lang w:eastAsia="zh-CN"/>
        </w:rPr>
        <w:t>nd then, the adaptation layer in the eNB shall deliver the remote UE</w:t>
      </w:r>
      <w:r w:rsidR="00FE299C">
        <w:rPr>
          <w:rFonts w:eastAsiaTheme="minorEastAsia"/>
          <w:lang w:eastAsia="zh-CN"/>
        </w:rPr>
        <w:t>’</w:t>
      </w:r>
      <w:r w:rsidR="00FE299C">
        <w:rPr>
          <w:rFonts w:eastAsiaTheme="minorEastAsia" w:hint="eastAsia"/>
          <w:lang w:eastAsia="zh-CN"/>
        </w:rPr>
        <w:t>s data packets to the remote UE</w:t>
      </w:r>
      <w:r w:rsidR="00FE299C">
        <w:rPr>
          <w:rFonts w:eastAsiaTheme="minorEastAsia"/>
          <w:lang w:eastAsia="zh-CN"/>
        </w:rPr>
        <w:t>’</w:t>
      </w:r>
      <w:r w:rsidR="00FE299C">
        <w:rPr>
          <w:rFonts w:eastAsiaTheme="minorEastAsia" w:hint="eastAsia"/>
          <w:lang w:eastAsia="zh-CN"/>
        </w:rPr>
        <w:t xml:space="preserve">s PDCP entity in the eNB. </w:t>
      </w:r>
      <w:r w:rsidR="002606B1">
        <w:rPr>
          <w:rFonts w:eastAsiaTheme="minorEastAsia" w:hint="eastAsia"/>
          <w:lang w:eastAsia="zh-CN"/>
        </w:rPr>
        <w:t xml:space="preserve">Although </w:t>
      </w:r>
      <w:r w:rsidR="00E37B14">
        <w:rPr>
          <w:rFonts w:eastAsiaTheme="minorEastAsia" w:hint="eastAsia"/>
          <w:lang w:eastAsia="zh-CN"/>
        </w:rPr>
        <w:t xml:space="preserve">a new adaptation layer should </w:t>
      </w:r>
      <w:r w:rsidR="00FE299C">
        <w:rPr>
          <w:rFonts w:eastAsiaTheme="minorEastAsia" w:hint="eastAsia"/>
          <w:lang w:eastAsia="zh-CN"/>
        </w:rPr>
        <w:t>be introduced and a new specification for the adaptation layer should be specified</w:t>
      </w:r>
      <w:r w:rsidR="002606B1">
        <w:rPr>
          <w:rFonts w:eastAsiaTheme="minorEastAsia" w:hint="eastAsia"/>
          <w:lang w:eastAsia="zh-CN"/>
        </w:rPr>
        <w:t xml:space="preserve"> for option 2, it has much clearer protocol stack compared with Option 1. </w:t>
      </w:r>
    </w:p>
    <w:p w:rsidR="000F5F70" w:rsidRPr="000F5F70" w:rsidRDefault="00CF3A28">
      <w:pPr>
        <w:jc w:val="both"/>
        <w:rPr>
          <w:rFonts w:eastAsiaTheme="minorEastAsia"/>
          <w:b/>
          <w:lang w:eastAsia="zh-CN"/>
        </w:rPr>
      </w:pPr>
      <w:r w:rsidRPr="000F5F70">
        <w:rPr>
          <w:rFonts w:eastAsiaTheme="minorEastAsia"/>
          <w:b/>
          <w:lang w:eastAsia="zh-CN"/>
        </w:rPr>
        <w:t>P</w:t>
      </w:r>
      <w:r w:rsidRPr="000F5F70">
        <w:rPr>
          <w:rFonts w:eastAsiaTheme="minorEastAsia" w:hint="eastAsia"/>
          <w:b/>
          <w:lang w:eastAsia="zh-CN"/>
        </w:rPr>
        <w:t xml:space="preserve">roposal </w:t>
      </w:r>
      <w:r w:rsidR="00556CD7" w:rsidRPr="000F5F70">
        <w:rPr>
          <w:rFonts w:eastAsiaTheme="minorEastAsia" w:hint="eastAsia"/>
          <w:b/>
          <w:lang w:eastAsia="zh-CN"/>
        </w:rPr>
        <w:t>2</w:t>
      </w:r>
      <w:r w:rsidRPr="000F5F70">
        <w:rPr>
          <w:rFonts w:eastAsiaTheme="minorEastAsia" w:hint="eastAsia"/>
          <w:b/>
          <w:lang w:eastAsia="zh-CN"/>
        </w:rPr>
        <w:t xml:space="preserve">: </w:t>
      </w:r>
      <w:r w:rsidR="000F5F70" w:rsidRPr="000F5F70">
        <w:rPr>
          <w:rFonts w:eastAsiaTheme="minorEastAsia" w:hint="eastAsia"/>
          <w:b/>
          <w:lang w:eastAsia="zh-CN"/>
        </w:rPr>
        <w:t>it is suggested to adopt o</w:t>
      </w:r>
      <w:r w:rsidR="000F5F70" w:rsidRPr="000F5F70">
        <w:rPr>
          <w:rFonts w:eastAsiaTheme="minorEastAsia"/>
          <w:b/>
          <w:lang w:eastAsia="zh-CN"/>
        </w:rPr>
        <w:t>ption 2</w:t>
      </w:r>
      <w:r w:rsidR="000F5F70" w:rsidRPr="000F5F70">
        <w:rPr>
          <w:rFonts w:eastAsiaTheme="minorEastAsia" w:hint="eastAsia"/>
          <w:b/>
          <w:lang w:eastAsia="zh-CN"/>
        </w:rPr>
        <w:t xml:space="preserve"> (i.e. introduce</w:t>
      </w:r>
      <w:r w:rsidR="000F5F70" w:rsidRPr="000F5F70">
        <w:rPr>
          <w:rFonts w:eastAsiaTheme="minorEastAsia"/>
          <w:b/>
          <w:lang w:eastAsia="zh-CN"/>
        </w:rPr>
        <w:t xml:space="preserve"> a separate adaptation layer</w:t>
      </w:r>
      <w:r w:rsidR="000F5F70" w:rsidRPr="000F5F70">
        <w:rPr>
          <w:rFonts w:eastAsiaTheme="minorEastAsia" w:hint="eastAsia"/>
          <w:b/>
          <w:lang w:eastAsia="zh-CN"/>
        </w:rPr>
        <w:t xml:space="preserve">) considering that it has much clearer protocol stack compared with option 1. </w:t>
      </w:r>
    </w:p>
    <w:p w:rsidR="00DB5C48" w:rsidRPr="009C0357" w:rsidRDefault="00DB5C48" w:rsidP="00030222">
      <w:pPr>
        <w:pStyle w:val="10"/>
        <w:numPr>
          <w:ilvl w:val="0"/>
          <w:numId w:val="14"/>
        </w:numPr>
        <w:ind w:left="0"/>
        <w:jc w:val="both"/>
        <w:rPr>
          <w:rFonts w:eastAsia="宋体"/>
          <w:lang w:eastAsia="zh-CN"/>
        </w:rPr>
      </w:pPr>
      <w:bookmarkStart w:id="1" w:name="OLE_LINK1"/>
      <w:bookmarkStart w:id="2" w:name="OLE_LINK2"/>
      <w:bookmarkEnd w:id="0"/>
      <w:r w:rsidRPr="009C0357">
        <w:rPr>
          <w:rFonts w:eastAsia="宋体"/>
          <w:lang w:eastAsia="zh-CN"/>
        </w:rPr>
        <w:t>Conclusion</w:t>
      </w:r>
    </w:p>
    <w:p w:rsidR="00DB5C48" w:rsidRDefault="00DB5C48" w:rsidP="00000F48">
      <w:pPr>
        <w:spacing w:beforeLines="50"/>
        <w:jc w:val="both"/>
        <w:rPr>
          <w:rFonts w:eastAsia="宋体" w:cs="Arial"/>
          <w:lang w:eastAsia="zh-CN"/>
        </w:rPr>
      </w:pPr>
      <w:r w:rsidRPr="00FB5129">
        <w:rPr>
          <w:rFonts w:cs="Arial"/>
          <w:lang w:eastAsia="zh-CN"/>
        </w:rPr>
        <w:t>In this paper</w:t>
      </w:r>
      <w:r>
        <w:rPr>
          <w:rFonts w:cs="Arial"/>
          <w:lang w:eastAsia="zh-CN"/>
        </w:rPr>
        <w:t>,</w:t>
      </w:r>
      <w:r>
        <w:rPr>
          <w:rFonts w:eastAsia="宋体" w:cs="Arial"/>
          <w:lang w:eastAsia="zh-CN"/>
        </w:rPr>
        <w:t xml:space="preserve"> </w:t>
      </w:r>
      <w:r w:rsidR="00556CD7">
        <w:rPr>
          <w:rFonts w:eastAsiaTheme="minorEastAsia" w:hint="eastAsia"/>
          <w:lang w:val="en-US" w:eastAsia="zh-CN"/>
        </w:rPr>
        <w:t>we discussed the remaining issues regarding adaptation layer and presented our considerations.</w:t>
      </w:r>
      <w:r w:rsidR="00556CD7">
        <w:rPr>
          <w:rFonts w:eastAsia="宋体" w:cs="Arial" w:hint="eastAsia"/>
          <w:lang w:eastAsia="zh-CN"/>
        </w:rPr>
        <w:t xml:space="preserve"> </w:t>
      </w:r>
      <w:r>
        <w:rPr>
          <w:rFonts w:eastAsia="宋体" w:cs="Arial"/>
          <w:lang w:eastAsia="zh-CN"/>
        </w:rPr>
        <w:t xml:space="preserve">We have the following </w:t>
      </w:r>
      <w:r w:rsidR="00556CD7">
        <w:rPr>
          <w:rFonts w:eastAsia="宋体" w:cs="Arial" w:hint="eastAsia"/>
          <w:lang w:eastAsia="zh-CN"/>
        </w:rPr>
        <w:t xml:space="preserve">observations and </w:t>
      </w:r>
      <w:r>
        <w:rPr>
          <w:rFonts w:eastAsia="宋体" w:cs="Arial"/>
          <w:lang w:eastAsia="zh-CN"/>
        </w:rPr>
        <w:t>proposals:</w:t>
      </w:r>
    </w:p>
    <w:p w:rsidR="000F5F70" w:rsidRPr="00E37B14" w:rsidRDefault="000F5F70" w:rsidP="000F5F70">
      <w:pPr>
        <w:jc w:val="both"/>
        <w:rPr>
          <w:rFonts w:eastAsia="宋体"/>
          <w:b/>
          <w:lang w:eastAsia="zh-CN"/>
        </w:rPr>
      </w:pPr>
      <w:r w:rsidRPr="00E37B14">
        <w:rPr>
          <w:b/>
        </w:rPr>
        <w:t>Proposal</w:t>
      </w:r>
      <w:r w:rsidRPr="00E37B14">
        <w:rPr>
          <w:rFonts w:eastAsia="宋体"/>
          <w:b/>
          <w:lang w:eastAsia="zh-CN"/>
        </w:rPr>
        <w:t xml:space="preserve"> </w:t>
      </w:r>
      <w:r w:rsidRPr="00E37B14">
        <w:rPr>
          <w:rFonts w:eastAsia="宋体" w:hint="eastAsia"/>
          <w:b/>
          <w:lang w:eastAsia="zh-CN"/>
        </w:rPr>
        <w:t>1</w:t>
      </w:r>
      <w:r w:rsidRPr="00E37B14">
        <w:rPr>
          <w:b/>
        </w:rPr>
        <w:t xml:space="preserve">: </w:t>
      </w:r>
      <w:r w:rsidRPr="00E37B14">
        <w:rPr>
          <w:rFonts w:eastAsia="宋体"/>
          <w:b/>
          <w:lang w:eastAsia="zh-CN"/>
        </w:rPr>
        <w:t>It is not necessary to support t</w:t>
      </w:r>
      <w:r w:rsidRPr="00E37B14">
        <w:rPr>
          <w:b/>
        </w:rPr>
        <w:t>he adapt</w:t>
      </w:r>
      <w:r w:rsidRPr="00E37B14">
        <w:rPr>
          <w:rFonts w:eastAsiaTheme="minorEastAsia" w:hint="eastAsia"/>
          <w:b/>
          <w:lang w:eastAsia="zh-CN"/>
        </w:rPr>
        <w:t>ation</w:t>
      </w:r>
      <w:r w:rsidRPr="00E37B14">
        <w:rPr>
          <w:b/>
        </w:rPr>
        <w:t xml:space="preserve"> layer on the PC5 interface</w:t>
      </w:r>
      <w:r w:rsidRPr="00E37B14">
        <w:rPr>
          <w:rFonts w:eastAsiaTheme="minorEastAsia" w:hint="eastAsia"/>
          <w:b/>
          <w:lang w:eastAsia="zh-CN"/>
        </w:rPr>
        <w:t xml:space="preserve"> assuming that </w:t>
      </w:r>
      <w:r w:rsidRPr="00383EE1">
        <w:rPr>
          <w:b/>
          <w:lang w:eastAsia="zh-CN"/>
        </w:rPr>
        <w:t xml:space="preserve">Uu bearer of remote UE </w:t>
      </w:r>
      <w:r>
        <w:rPr>
          <w:rFonts w:eastAsiaTheme="minorEastAsia" w:hint="eastAsia"/>
          <w:b/>
          <w:lang w:eastAsia="zh-CN"/>
        </w:rPr>
        <w:t>is</w:t>
      </w:r>
      <w:r w:rsidRPr="00383EE1">
        <w:rPr>
          <w:b/>
          <w:lang w:eastAsia="zh-CN"/>
        </w:rPr>
        <w:t xml:space="preserve"> one to one mapped to a PC5 bearer</w:t>
      </w:r>
      <w:r w:rsidRPr="00E37B14">
        <w:rPr>
          <w:b/>
        </w:rPr>
        <w:t>.</w:t>
      </w:r>
    </w:p>
    <w:p w:rsidR="000F5F70" w:rsidRPr="003A52B4" w:rsidRDefault="000F5F70" w:rsidP="000F5F70">
      <w:pPr>
        <w:jc w:val="both"/>
        <w:rPr>
          <w:rFonts w:eastAsiaTheme="minorEastAsia"/>
          <w:b/>
          <w:lang w:eastAsia="zh-CN"/>
        </w:rPr>
      </w:pPr>
      <w:r w:rsidRPr="003A52B4">
        <w:rPr>
          <w:rFonts w:eastAsiaTheme="minorEastAsia"/>
          <w:b/>
          <w:lang w:eastAsia="zh-CN"/>
        </w:rPr>
        <w:t>O</w:t>
      </w:r>
      <w:r w:rsidRPr="003A52B4">
        <w:rPr>
          <w:rFonts w:eastAsiaTheme="minorEastAsia" w:hint="eastAsia"/>
          <w:b/>
          <w:lang w:eastAsia="zh-CN"/>
        </w:rPr>
        <w:t xml:space="preserve">bservation 1: Since the relayed data packets could be protected by the end-to-end PDCP between the remote UE and the eNB, the PDCP layer between the remote UE and the relay UE on PC5 interface is not necessary for the relayed data packets. For the non-relayed data packets, PDCP layer between the remote UE and the relay UE should be kept based on the legacy PC5 radio protocol. </w:t>
      </w:r>
    </w:p>
    <w:p w:rsidR="000F5F70" w:rsidRPr="000F5F70" w:rsidRDefault="000F5F70" w:rsidP="000F5F70">
      <w:pPr>
        <w:jc w:val="both"/>
        <w:rPr>
          <w:rFonts w:eastAsiaTheme="minorEastAsia"/>
          <w:b/>
          <w:lang w:eastAsia="zh-CN"/>
        </w:rPr>
      </w:pPr>
      <w:r w:rsidRPr="000F5F70">
        <w:rPr>
          <w:rFonts w:eastAsiaTheme="minorEastAsia"/>
          <w:b/>
          <w:lang w:eastAsia="zh-CN"/>
        </w:rPr>
        <w:t>P</w:t>
      </w:r>
      <w:r w:rsidRPr="000F5F70">
        <w:rPr>
          <w:rFonts w:eastAsiaTheme="minorEastAsia" w:hint="eastAsia"/>
          <w:b/>
          <w:lang w:eastAsia="zh-CN"/>
        </w:rPr>
        <w:t>roposal 2: it is suggested to adopt o</w:t>
      </w:r>
      <w:r w:rsidRPr="000F5F70">
        <w:rPr>
          <w:rFonts w:eastAsiaTheme="minorEastAsia"/>
          <w:b/>
          <w:lang w:eastAsia="zh-CN"/>
        </w:rPr>
        <w:t>ption 2</w:t>
      </w:r>
      <w:r w:rsidRPr="000F5F70">
        <w:rPr>
          <w:rFonts w:eastAsiaTheme="minorEastAsia" w:hint="eastAsia"/>
          <w:b/>
          <w:lang w:eastAsia="zh-CN"/>
        </w:rPr>
        <w:t xml:space="preserve"> (i.e. introduce</w:t>
      </w:r>
      <w:r w:rsidRPr="000F5F70">
        <w:rPr>
          <w:rFonts w:eastAsiaTheme="minorEastAsia"/>
          <w:b/>
          <w:lang w:eastAsia="zh-CN"/>
        </w:rPr>
        <w:t xml:space="preserve"> a separate adaptation layer</w:t>
      </w:r>
      <w:r w:rsidRPr="000F5F70">
        <w:rPr>
          <w:rFonts w:eastAsiaTheme="minorEastAsia" w:hint="eastAsia"/>
          <w:b/>
          <w:lang w:eastAsia="zh-CN"/>
        </w:rPr>
        <w:t xml:space="preserve">) considering that it has much clearer protocol stack compared with option 1. </w:t>
      </w:r>
    </w:p>
    <w:p w:rsidR="00DB5C48" w:rsidRPr="009C0357" w:rsidRDefault="00DB5C48" w:rsidP="00030222">
      <w:pPr>
        <w:pStyle w:val="10"/>
        <w:numPr>
          <w:ilvl w:val="0"/>
          <w:numId w:val="14"/>
        </w:numPr>
        <w:ind w:left="0"/>
        <w:jc w:val="both"/>
        <w:rPr>
          <w:rFonts w:eastAsia="宋体"/>
          <w:lang w:eastAsia="zh-CN"/>
        </w:rPr>
      </w:pPr>
      <w:r w:rsidRPr="009C0357">
        <w:rPr>
          <w:rFonts w:eastAsia="宋体"/>
          <w:lang w:eastAsia="zh-CN"/>
        </w:rPr>
        <w:t>Reference</w:t>
      </w:r>
    </w:p>
    <w:bookmarkEnd w:id="1"/>
    <w:bookmarkEnd w:id="2"/>
    <w:p w:rsidR="00DB5C48" w:rsidRDefault="00DB5C48" w:rsidP="004D6953">
      <w:pPr>
        <w:jc w:val="both"/>
        <w:rPr>
          <w:rFonts w:eastAsia="宋体"/>
          <w:lang w:eastAsia="zh-CN"/>
        </w:rPr>
      </w:pPr>
      <w:r w:rsidRPr="009C0357">
        <w:rPr>
          <w:rFonts w:eastAsia="宋体"/>
          <w:lang w:eastAsia="zh-CN"/>
        </w:rPr>
        <w:t>[1]</w:t>
      </w:r>
      <w:r w:rsidRPr="009C0357">
        <w:rPr>
          <w:lang w:eastAsia="zh-CN"/>
        </w:rPr>
        <w:t xml:space="preserve"> </w:t>
      </w:r>
      <w:r>
        <w:rPr>
          <w:rFonts w:eastAsia="宋体"/>
          <w:lang w:eastAsia="zh-CN"/>
        </w:rPr>
        <w:t>RAN2#9</w:t>
      </w:r>
      <w:r w:rsidR="002D2308">
        <w:rPr>
          <w:rFonts w:eastAsia="宋体" w:hint="eastAsia"/>
          <w:lang w:eastAsia="zh-CN"/>
        </w:rPr>
        <w:t>7</w:t>
      </w:r>
      <w:r>
        <w:rPr>
          <w:rFonts w:eastAsia="宋体"/>
          <w:lang w:eastAsia="zh-CN"/>
        </w:rPr>
        <w:t xml:space="preserve"> meeting</w:t>
      </w:r>
      <w:r w:rsidRPr="009C0357" w:rsidDel="00901770">
        <w:rPr>
          <w:rFonts w:eastAsia="宋体"/>
          <w:lang w:eastAsia="zh-CN"/>
        </w:rPr>
        <w:t xml:space="preserve"> </w:t>
      </w:r>
      <w:r>
        <w:rPr>
          <w:rFonts w:eastAsia="宋体"/>
          <w:lang w:eastAsia="zh-CN"/>
        </w:rPr>
        <w:t>report</w:t>
      </w:r>
    </w:p>
    <w:p w:rsidR="000C4D86" w:rsidRPr="004A199D" w:rsidRDefault="00E62083" w:rsidP="004A199D">
      <w:pPr>
        <w:rPr>
          <w:rFonts w:eastAsia="宋体"/>
          <w:lang w:eastAsia="zh-CN"/>
        </w:rPr>
      </w:pPr>
      <w:r w:rsidRPr="009C0357">
        <w:rPr>
          <w:rFonts w:eastAsia="宋体"/>
          <w:lang w:eastAsia="zh-CN"/>
        </w:rPr>
        <w:t>[</w:t>
      </w:r>
      <w:r>
        <w:rPr>
          <w:rFonts w:eastAsia="宋体" w:hint="eastAsia"/>
          <w:lang w:eastAsia="zh-CN"/>
        </w:rPr>
        <w:t>2</w:t>
      </w:r>
      <w:r w:rsidRPr="009C0357">
        <w:rPr>
          <w:rFonts w:eastAsia="宋体"/>
          <w:lang w:eastAsia="zh-CN"/>
        </w:rPr>
        <w:t>]</w:t>
      </w:r>
      <w:r w:rsidR="00B259BD" w:rsidRPr="00B259BD">
        <w:rPr>
          <w:rFonts w:eastAsiaTheme="minorEastAsia" w:hint="eastAsia"/>
          <w:lang w:eastAsia="zh-CN"/>
        </w:rPr>
        <w:t xml:space="preserve"> </w:t>
      </w:r>
      <w:r w:rsidR="00B259BD">
        <w:rPr>
          <w:rFonts w:eastAsiaTheme="minorEastAsia" w:hint="eastAsia"/>
          <w:lang w:eastAsia="zh-CN"/>
        </w:rPr>
        <w:t xml:space="preserve">R2-1702444 TR 36.746 </w:t>
      </w:r>
    </w:p>
    <w:sectPr w:rsidR="000C4D86" w:rsidRPr="004A199D" w:rsidSect="00F93B21">
      <w:footerReference w:type="default" r:id="rId11"/>
      <w:footnotePr>
        <w:numRestart w:val="eachSect"/>
      </w:footnotePr>
      <w:pgSz w:w="11907" w:h="16840" w:code="9"/>
      <w:pgMar w:top="1416" w:right="1133" w:bottom="1133" w:left="1133" w:header="850" w:footer="340" w:gutter="0"/>
      <w:cols w:space="720"/>
      <w:formProt w:val="0"/>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94E" w:rsidRDefault="001C194E">
      <w:r>
        <w:separator/>
      </w:r>
    </w:p>
  </w:endnote>
  <w:endnote w:type="continuationSeparator" w:id="0">
    <w:p w:rsidR="001C194E" w:rsidRDefault="001C19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楷体_GB2312">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C48" w:rsidRDefault="00DB5C48">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94E" w:rsidRDefault="001C194E">
      <w:r>
        <w:separator/>
      </w:r>
    </w:p>
  </w:footnote>
  <w:footnote w:type="continuationSeparator" w:id="0">
    <w:p w:rsidR="001C194E" w:rsidRDefault="001C19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3748490"/>
    <w:lvl w:ilvl="0">
      <w:start w:val="1"/>
      <w:numFmt w:val="bullet"/>
      <w:lvlText w:val=""/>
      <w:lvlJc w:val="left"/>
      <w:pPr>
        <w:tabs>
          <w:tab w:val="num" w:pos="1620"/>
        </w:tabs>
        <w:ind w:left="1620" w:hanging="360"/>
      </w:pPr>
      <w:rPr>
        <w:rFonts w:ascii="Wingdings" w:hAnsi="Wingdings" w:hint="default"/>
      </w:rPr>
    </w:lvl>
  </w:abstractNum>
  <w:abstractNum w:abstractNumId="1">
    <w:nsid w:val="FFFFFF88"/>
    <w:multiLevelType w:val="singleLevel"/>
    <w:tmpl w:val="4B044E9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1D104BC0"/>
    <w:lvl w:ilvl="0">
      <w:start w:val="1"/>
      <w:numFmt w:val="bullet"/>
      <w:lvlText w:val=""/>
      <w:lvlJc w:val="left"/>
      <w:pPr>
        <w:tabs>
          <w:tab w:val="num" w:pos="360"/>
        </w:tabs>
        <w:ind w:left="360" w:hanging="360"/>
      </w:pPr>
      <w:rPr>
        <w:rFonts w:ascii="Wingdings" w:hAnsi="Wingdings" w:hint="default"/>
      </w:rPr>
    </w:lvl>
  </w:abstractNum>
  <w:abstractNum w:abstractNumId="3">
    <w:nsid w:val="08C81311"/>
    <w:multiLevelType w:val="multilevel"/>
    <w:tmpl w:val="9DCE5D62"/>
    <w:styleLink w:val="2"/>
    <w:lvl w:ilvl="0">
      <w:start w:val="1"/>
      <w:numFmt w:val="decimal"/>
      <w:lvlText w:val="%1)"/>
      <w:lvlJc w:val="left"/>
      <w:pPr>
        <w:tabs>
          <w:tab w:val="num" w:pos="1124"/>
        </w:tabs>
        <w:ind w:left="1124" w:hanging="420"/>
      </w:pPr>
      <w:rPr>
        <w:rFonts w:eastAsia="Times New Roman" w:cs="Times New Roman"/>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0B660972"/>
    <w:multiLevelType w:val="multilevel"/>
    <w:tmpl w:val="0A78FB0C"/>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nsid w:val="0BDD5F2B"/>
    <w:multiLevelType w:val="multilevel"/>
    <w:tmpl w:val="D2B2A182"/>
    <w:lvl w:ilvl="0">
      <w:start w:val="1"/>
      <w:numFmt w:val="decimal"/>
      <w:suff w:val="nothing"/>
      <w:lvlText w:val="%1  "/>
      <w:lvlJc w:val="left"/>
      <w:pPr>
        <w:ind w:left="993"/>
      </w:pPr>
      <w:rPr>
        <w:rFonts w:ascii="Arial" w:eastAsia="Times New Roman" w:hAnsi="Arial" w:cs="Times New Roman" w:hint="default"/>
        <w:b w:val="0"/>
        <w:i w:val="0"/>
        <w:sz w:val="36"/>
        <w:szCs w:val="36"/>
      </w:rPr>
    </w:lvl>
    <w:lvl w:ilvl="1">
      <w:start w:val="1"/>
      <w:numFmt w:val="decimal"/>
      <w:suff w:val="nothing"/>
      <w:lvlText w:val="%1.%2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2.%3  "/>
      <w:lvlJc w:val="left"/>
      <w:pPr>
        <w:ind w:left="2978"/>
      </w:pPr>
      <w:rPr>
        <w:rFonts w:ascii="Arial" w:hAnsi="Arial" w:cs="Times New Roman" w:hint="default"/>
        <w:b w:val="0"/>
        <w:i w:val="0"/>
        <w:sz w:val="21"/>
        <w:szCs w:val="21"/>
      </w:rPr>
    </w:lvl>
    <w:lvl w:ilvl="3">
      <w:start w:val="1"/>
      <w:numFmt w:val="decimal"/>
      <w:suff w:val="nothing"/>
      <w:lvlText w:val="%1.%2.%3.%4  "/>
      <w:lvlJc w:val="left"/>
      <w:pPr>
        <w:ind w:left="28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num" w:pos="1418"/>
        </w:tabs>
        <w:ind w:left="1418" w:hanging="312"/>
      </w:pPr>
      <w:rPr>
        <w:rFonts w:ascii="Arial" w:hAnsi="Arial" w:cs="Times New Roman" w:hint="default"/>
        <w:b w:val="0"/>
        <w:i w:val="0"/>
        <w:sz w:val="21"/>
        <w:szCs w:val="21"/>
      </w:rPr>
    </w:lvl>
    <w:lvl w:ilvl="5">
      <w:start w:val="1"/>
      <w:numFmt w:val="lowerLetter"/>
      <w:lvlText w:val="%6)"/>
      <w:lvlJc w:val="left"/>
      <w:pPr>
        <w:tabs>
          <w:tab w:val="num" w:pos="1418"/>
        </w:tabs>
        <w:ind w:left="1418" w:hanging="312"/>
      </w:pPr>
      <w:rPr>
        <w:rFonts w:ascii="Times New Roman" w:eastAsia="Times New Roman" w:hAnsi="Times New Roman" w:cs="Times New Roman"/>
        <w:b w:val="0"/>
        <w:i w:val="0"/>
        <w:sz w:val="21"/>
        <w:szCs w:val="21"/>
      </w:rPr>
    </w:lvl>
    <w:lvl w:ilvl="6">
      <w:start w:val="1"/>
      <w:numFmt w:val="lowerLetter"/>
      <w:lvlText w:val="%7."/>
      <w:lvlJc w:val="left"/>
      <w:pPr>
        <w:tabs>
          <w:tab w:val="num" w:pos="1418"/>
        </w:tabs>
        <w:ind w:left="1418" w:hanging="312"/>
      </w:pPr>
      <w:rPr>
        <w:rFonts w:ascii="Arial" w:hAnsi="Arial" w:cs="Times New Roman" w:hint="default"/>
        <w:b w:val="0"/>
        <w:i w:val="0"/>
        <w:sz w:val="21"/>
        <w:szCs w:val="21"/>
      </w:rPr>
    </w:lvl>
    <w:lvl w:ilvl="7">
      <w:start w:val="1"/>
      <w:numFmt w:val="decimal"/>
      <w:lvlRestart w:val="0"/>
      <w:suff w:val="space"/>
      <w:lvlText w:val="Figure %8"/>
      <w:lvlJc w:val="center"/>
      <w:pPr>
        <w:ind w:left="284"/>
      </w:pPr>
      <w:rPr>
        <w:rFonts w:ascii="Arial" w:eastAsia="Times New Roman" w:hAnsi="Arial" w:cs="Times New Roman" w:hint="default"/>
        <w:b w:val="0"/>
        <w:i w:val="0"/>
        <w:sz w:val="18"/>
        <w:szCs w:val="18"/>
      </w:rPr>
    </w:lvl>
    <w:lvl w:ilvl="8">
      <w:start w:val="1"/>
      <w:numFmt w:val="decimal"/>
      <w:lvlRestart w:val="0"/>
      <w:suff w:val="space"/>
      <w:lvlText w:val="表%9"/>
      <w:lvlJc w:val="center"/>
      <w:pPr>
        <w:ind w:left="284"/>
      </w:pPr>
      <w:rPr>
        <w:rFonts w:ascii="Arial" w:eastAsia="Times New Roman" w:hAnsi="Arial" w:cs="Times New Roman" w:hint="default"/>
        <w:b w:val="0"/>
        <w:i w:val="0"/>
        <w:sz w:val="18"/>
        <w:szCs w:val="18"/>
      </w:r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cs="Times New Roman" w:hint="eastAsia"/>
      </w:rPr>
    </w:lvl>
    <w:lvl w:ilvl="1">
      <w:start w:val="1"/>
      <w:numFmt w:val="decimal"/>
      <w:lvlText w:val="%1.%2"/>
      <w:lvlJc w:val="left"/>
      <w:pPr>
        <w:tabs>
          <w:tab w:val="num" w:pos="1145"/>
        </w:tabs>
        <w:ind w:left="992" w:hanging="567"/>
      </w:pPr>
      <w:rPr>
        <w:rFonts w:cs="Times New Roman" w:hint="eastAsia"/>
      </w:rPr>
    </w:lvl>
    <w:lvl w:ilvl="2">
      <w:start w:val="1"/>
      <w:numFmt w:val="decimal"/>
      <w:lvlText w:val="%1.%2.%3"/>
      <w:lvlJc w:val="left"/>
      <w:pPr>
        <w:tabs>
          <w:tab w:val="num" w:pos="1931"/>
        </w:tabs>
        <w:ind w:left="1418" w:hanging="567"/>
      </w:pPr>
      <w:rPr>
        <w:rFonts w:cs="Times New Roman" w:hint="eastAsia"/>
      </w:rPr>
    </w:lvl>
    <w:lvl w:ilvl="3">
      <w:start w:val="1"/>
      <w:numFmt w:val="decimal"/>
      <w:lvlText w:val="%3.%1.%2.%4"/>
      <w:lvlJc w:val="left"/>
      <w:pPr>
        <w:tabs>
          <w:tab w:val="num" w:pos="2716"/>
        </w:tabs>
        <w:ind w:left="1984" w:hanging="708"/>
      </w:pPr>
      <w:rPr>
        <w:rFonts w:cs="Times New Roman" w:hint="eastAsia"/>
      </w:rPr>
    </w:lvl>
    <w:lvl w:ilvl="4">
      <w:start w:val="1"/>
      <w:numFmt w:val="decimal"/>
      <w:lvlText w:val="%1.%2.%3.%4.%5"/>
      <w:lvlJc w:val="left"/>
      <w:pPr>
        <w:tabs>
          <w:tab w:val="num" w:pos="3501"/>
        </w:tabs>
        <w:ind w:left="2551" w:hanging="850"/>
      </w:pPr>
      <w:rPr>
        <w:rFonts w:cs="Times New Roman" w:hint="eastAsia"/>
      </w:rPr>
    </w:lvl>
    <w:lvl w:ilvl="5">
      <w:start w:val="1"/>
      <w:numFmt w:val="decimal"/>
      <w:lvlText w:val="%1.%2.%3.%4.%5.%6"/>
      <w:lvlJc w:val="left"/>
      <w:pPr>
        <w:tabs>
          <w:tab w:val="num" w:pos="4286"/>
        </w:tabs>
        <w:ind w:left="3260" w:hanging="1134"/>
      </w:pPr>
      <w:rPr>
        <w:rFonts w:cs="Times New Roman" w:hint="eastAsia"/>
      </w:rPr>
    </w:lvl>
    <w:lvl w:ilvl="6">
      <w:start w:val="1"/>
      <w:numFmt w:val="decimal"/>
      <w:lvlText w:val="%1.%2.%3.%4.%5.%6.%7"/>
      <w:lvlJc w:val="left"/>
      <w:pPr>
        <w:tabs>
          <w:tab w:val="num" w:pos="5071"/>
        </w:tabs>
        <w:ind w:left="3827" w:hanging="1276"/>
      </w:pPr>
      <w:rPr>
        <w:rFonts w:cs="Times New Roman" w:hint="eastAsia"/>
      </w:rPr>
    </w:lvl>
    <w:lvl w:ilvl="7">
      <w:start w:val="1"/>
      <w:numFmt w:val="decimal"/>
      <w:lvlText w:val="%1.%2.%3.%4.%5.%6.%7.%8"/>
      <w:lvlJc w:val="left"/>
      <w:pPr>
        <w:tabs>
          <w:tab w:val="num" w:pos="5856"/>
        </w:tabs>
        <w:ind w:left="4394" w:hanging="1418"/>
      </w:pPr>
      <w:rPr>
        <w:rFonts w:cs="Times New Roman" w:hint="eastAsia"/>
      </w:rPr>
    </w:lvl>
    <w:lvl w:ilvl="8">
      <w:start w:val="1"/>
      <w:numFmt w:val="decimal"/>
      <w:lvlText w:val="%1.%2.%3.%4.%5.%6.%7.%8.%9"/>
      <w:lvlJc w:val="left"/>
      <w:pPr>
        <w:tabs>
          <w:tab w:val="num" w:pos="6642"/>
        </w:tabs>
        <w:ind w:left="5102" w:hanging="1700"/>
      </w:pPr>
      <w:rPr>
        <w:rFonts w:cs="Times New Roman" w:hint="eastAsia"/>
      </w:r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85771EF"/>
    <w:multiLevelType w:val="hybridMultilevel"/>
    <w:tmpl w:val="3E6C49CE"/>
    <w:lvl w:ilvl="0" w:tplc="04090001">
      <w:start w:val="129"/>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B10ED3"/>
    <w:multiLevelType w:val="hybridMultilevel"/>
    <w:tmpl w:val="D2BC12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E133DF"/>
    <w:multiLevelType w:val="hybridMultilevel"/>
    <w:tmpl w:val="A2D8D268"/>
    <w:lvl w:ilvl="0" w:tplc="7DB4089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9F01535"/>
    <w:multiLevelType w:val="hybridMultilevel"/>
    <w:tmpl w:val="7518B400"/>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257969"/>
    <w:multiLevelType w:val="hybridMultilevel"/>
    <w:tmpl w:val="E544271A"/>
    <w:lvl w:ilvl="0" w:tplc="A6187904">
      <w:start w:val="22"/>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D6F1C35"/>
    <w:multiLevelType w:val="hybridMultilevel"/>
    <w:tmpl w:val="EA1A69CA"/>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nsid w:val="416C03A8"/>
    <w:multiLevelType w:val="hybridMultilevel"/>
    <w:tmpl w:val="9EF6AB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Times New Roman" w:hAnsi="Times New Roman"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9">
    <w:nsid w:val="4BDF65F6"/>
    <w:multiLevelType w:val="hybridMultilevel"/>
    <w:tmpl w:val="708C426A"/>
    <w:lvl w:ilvl="0" w:tplc="0ED8CFC6">
      <w:start w:val="1"/>
      <w:numFmt w:val="decimal"/>
      <w:pStyle w:val="Reference"/>
      <w:lvlText w:val="[%1]"/>
      <w:lvlJc w:val="left"/>
      <w:pPr>
        <w:tabs>
          <w:tab w:val="num" w:pos="567"/>
        </w:tabs>
        <w:ind w:left="567" w:hanging="567"/>
      </w:pPr>
      <w:rPr>
        <w:rFonts w:cs="Times New Roman" w:hint="default"/>
      </w:rPr>
    </w:lvl>
    <w:lvl w:ilvl="1" w:tplc="928ED038">
      <w:start w:val="1"/>
      <w:numFmt w:val="decimal"/>
      <w:lvlText w:val="[%2]"/>
      <w:lvlJc w:val="left"/>
      <w:pPr>
        <w:tabs>
          <w:tab w:val="num" w:pos="1500"/>
        </w:tabs>
        <w:ind w:left="1500" w:hanging="420"/>
      </w:pPr>
      <w:rPr>
        <w:rFonts w:cs="Times New Roman" w:hint="eastAsia"/>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135147D"/>
    <w:multiLevelType w:val="hybridMultilevel"/>
    <w:tmpl w:val="651A28CE"/>
    <w:lvl w:ilvl="0" w:tplc="F8848860">
      <w:start w:val="129"/>
      <w:numFmt w:val="bullet"/>
      <w:lvlText w:val="-"/>
      <w:lvlJc w:val="left"/>
      <w:pPr>
        <w:ind w:left="1979" w:hanging="360"/>
      </w:pPr>
      <w:rPr>
        <w:rFonts w:ascii="Calibri" w:eastAsia="Times New Roman" w:hAnsi="Calibri" w:hint="default"/>
      </w:rPr>
    </w:lvl>
    <w:lvl w:ilvl="1" w:tplc="04090003" w:tentative="1">
      <w:start w:val="1"/>
      <w:numFmt w:val="bullet"/>
      <w:lvlText w:val="o"/>
      <w:lvlJc w:val="left"/>
      <w:pPr>
        <w:ind w:left="2699" w:hanging="360"/>
      </w:pPr>
      <w:rPr>
        <w:rFonts w:ascii="Courier New" w:hAnsi="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5C991E5A"/>
    <w:multiLevelType w:val="hybridMultilevel"/>
    <w:tmpl w:val="1E18D7AE"/>
    <w:lvl w:ilvl="0" w:tplc="EA08E8BA">
      <w:start w:val="1"/>
      <w:numFmt w:val="bullet"/>
      <w:pStyle w:val="a"/>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nsid w:val="5FA04E87"/>
    <w:multiLevelType w:val="hybridMultilevel"/>
    <w:tmpl w:val="C82270D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5C910F5"/>
    <w:multiLevelType w:val="hybridMultilevel"/>
    <w:tmpl w:val="6FD01B2A"/>
    <w:lvl w:ilvl="0" w:tplc="6748BE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rPr>
    </w:lvl>
    <w:lvl w:ilvl="1" w:tplc="FDC06492">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cs="Times New Roman"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
  </w:num>
  <w:num w:numId="2">
    <w:abstractNumId w:val="2"/>
  </w:num>
  <w:num w:numId="3">
    <w:abstractNumId w:val="0"/>
  </w:num>
  <w:num w:numId="4">
    <w:abstractNumId w:val="1"/>
  </w:num>
  <w:num w:numId="5">
    <w:abstractNumId w:val="2"/>
  </w:num>
  <w:num w:numId="6">
    <w:abstractNumId w:val="0"/>
  </w:num>
  <w:num w:numId="7">
    <w:abstractNumId w:val="1"/>
  </w:num>
  <w:num w:numId="8">
    <w:abstractNumId w:val="2"/>
  </w:num>
  <w:num w:numId="9">
    <w:abstractNumId w:val="0"/>
  </w:num>
  <w:num w:numId="10">
    <w:abstractNumId w:val="1"/>
  </w:num>
  <w:num w:numId="11">
    <w:abstractNumId w:val="2"/>
  </w:num>
  <w:num w:numId="12">
    <w:abstractNumId w:val="0"/>
  </w:num>
  <w:num w:numId="13">
    <w:abstractNumId w:val="6"/>
  </w:num>
  <w:num w:numId="14">
    <w:abstractNumId w:val="5"/>
  </w:num>
  <w:num w:numId="15">
    <w:abstractNumId w:val="25"/>
  </w:num>
  <w:num w:numId="16">
    <w:abstractNumId w:val="26"/>
  </w:num>
  <w:num w:numId="17">
    <w:abstractNumId w:val="22"/>
  </w:num>
  <w:num w:numId="18">
    <w:abstractNumId w:val="3"/>
  </w:num>
  <w:num w:numId="19">
    <w:abstractNumId w:val="7"/>
  </w:num>
  <w:num w:numId="20">
    <w:abstractNumId w:val="18"/>
  </w:num>
  <w:num w:numId="21">
    <w:abstractNumId w:val="19"/>
  </w:num>
  <w:num w:numId="22">
    <w:abstractNumId w:val="21"/>
  </w:num>
  <w:num w:numId="23">
    <w:abstractNumId w:val="12"/>
  </w:num>
  <w:num w:numId="24">
    <w:abstractNumId w:val="9"/>
  </w:num>
  <w:num w:numId="25">
    <w:abstractNumId w:val="23"/>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4"/>
  </w:num>
  <w:num w:numId="29">
    <w:abstractNumId w:val="10"/>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5"/>
  </w:num>
  <w:num w:numId="33">
    <w:abstractNumId w:val="17"/>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3"/>
  </w:num>
  <w:num w:numId="37">
    <w:abstractNumId w:val="16"/>
  </w:num>
  <w:num w:numId="38">
    <w:abstractNumId w:val="20"/>
  </w:num>
  <w:num w:numId="39">
    <w:abstractNumId w:val="4"/>
  </w:num>
  <w:num w:numId="40">
    <w:abstractNumId w:val="5"/>
  </w:num>
  <w:num w:numId="41">
    <w:abstractNumId w:val="8"/>
  </w:num>
  <w:num w:numId="42">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hdrShapeDefaults>
    <o:shapedefaults v:ext="edit" spidmax="31746"/>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48"/>
    <w:rsid w:val="00001573"/>
    <w:rsid w:val="00001940"/>
    <w:rsid w:val="00001F7C"/>
    <w:rsid w:val="00002102"/>
    <w:rsid w:val="00002862"/>
    <w:rsid w:val="00002C5F"/>
    <w:rsid w:val="00003829"/>
    <w:rsid w:val="00003904"/>
    <w:rsid w:val="00003DF6"/>
    <w:rsid w:val="00003F2C"/>
    <w:rsid w:val="00003FCF"/>
    <w:rsid w:val="000044DA"/>
    <w:rsid w:val="00004E1E"/>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0794"/>
    <w:rsid w:val="00010D6F"/>
    <w:rsid w:val="000110CA"/>
    <w:rsid w:val="0001179C"/>
    <w:rsid w:val="000118F6"/>
    <w:rsid w:val="0001296A"/>
    <w:rsid w:val="00012AF7"/>
    <w:rsid w:val="00013676"/>
    <w:rsid w:val="0001370B"/>
    <w:rsid w:val="00013CB8"/>
    <w:rsid w:val="00013D10"/>
    <w:rsid w:val="0001404F"/>
    <w:rsid w:val="000143C4"/>
    <w:rsid w:val="000145E1"/>
    <w:rsid w:val="00014980"/>
    <w:rsid w:val="00014CBF"/>
    <w:rsid w:val="000152FE"/>
    <w:rsid w:val="00015330"/>
    <w:rsid w:val="00015444"/>
    <w:rsid w:val="0001565F"/>
    <w:rsid w:val="000156DF"/>
    <w:rsid w:val="00016AD6"/>
    <w:rsid w:val="00016B2C"/>
    <w:rsid w:val="00016C5F"/>
    <w:rsid w:val="00016D11"/>
    <w:rsid w:val="00016DA2"/>
    <w:rsid w:val="0001701A"/>
    <w:rsid w:val="00017C43"/>
    <w:rsid w:val="00017D3B"/>
    <w:rsid w:val="00017FA2"/>
    <w:rsid w:val="000205C0"/>
    <w:rsid w:val="00020BFF"/>
    <w:rsid w:val="00020FF3"/>
    <w:rsid w:val="00021534"/>
    <w:rsid w:val="0002179B"/>
    <w:rsid w:val="00021C62"/>
    <w:rsid w:val="000224E8"/>
    <w:rsid w:val="00022C74"/>
    <w:rsid w:val="00022E4A"/>
    <w:rsid w:val="00023930"/>
    <w:rsid w:val="00023D85"/>
    <w:rsid w:val="00023E5C"/>
    <w:rsid w:val="00023EBE"/>
    <w:rsid w:val="00023F2A"/>
    <w:rsid w:val="00024172"/>
    <w:rsid w:val="000251AA"/>
    <w:rsid w:val="00025434"/>
    <w:rsid w:val="00025535"/>
    <w:rsid w:val="00025BAB"/>
    <w:rsid w:val="00026320"/>
    <w:rsid w:val="00026436"/>
    <w:rsid w:val="00026536"/>
    <w:rsid w:val="00026678"/>
    <w:rsid w:val="000272A7"/>
    <w:rsid w:val="0002747B"/>
    <w:rsid w:val="00030222"/>
    <w:rsid w:val="000308C7"/>
    <w:rsid w:val="0003098F"/>
    <w:rsid w:val="0003119B"/>
    <w:rsid w:val="00031567"/>
    <w:rsid w:val="000317DB"/>
    <w:rsid w:val="00032AB8"/>
    <w:rsid w:val="00032E7B"/>
    <w:rsid w:val="00033875"/>
    <w:rsid w:val="0003419C"/>
    <w:rsid w:val="000346B7"/>
    <w:rsid w:val="00034B45"/>
    <w:rsid w:val="0003523D"/>
    <w:rsid w:val="000357E9"/>
    <w:rsid w:val="000362F7"/>
    <w:rsid w:val="00036883"/>
    <w:rsid w:val="00037078"/>
    <w:rsid w:val="00037B33"/>
    <w:rsid w:val="00037B8B"/>
    <w:rsid w:val="00037C3B"/>
    <w:rsid w:val="00037F56"/>
    <w:rsid w:val="00040B12"/>
    <w:rsid w:val="00040B64"/>
    <w:rsid w:val="0004127F"/>
    <w:rsid w:val="000416B8"/>
    <w:rsid w:val="0004181E"/>
    <w:rsid w:val="00041C03"/>
    <w:rsid w:val="00041E7F"/>
    <w:rsid w:val="00041F9C"/>
    <w:rsid w:val="00042011"/>
    <w:rsid w:val="000421C4"/>
    <w:rsid w:val="00042E0D"/>
    <w:rsid w:val="00043427"/>
    <w:rsid w:val="00043BC5"/>
    <w:rsid w:val="00043C93"/>
    <w:rsid w:val="00043CEB"/>
    <w:rsid w:val="000442D9"/>
    <w:rsid w:val="00044562"/>
    <w:rsid w:val="000445DE"/>
    <w:rsid w:val="000447C0"/>
    <w:rsid w:val="00044AE3"/>
    <w:rsid w:val="0004535B"/>
    <w:rsid w:val="00045BFC"/>
    <w:rsid w:val="00046065"/>
    <w:rsid w:val="000460B7"/>
    <w:rsid w:val="000463FB"/>
    <w:rsid w:val="000468A5"/>
    <w:rsid w:val="00046EED"/>
    <w:rsid w:val="00047305"/>
    <w:rsid w:val="00047A86"/>
    <w:rsid w:val="00047AFD"/>
    <w:rsid w:val="00047BE4"/>
    <w:rsid w:val="00047C8C"/>
    <w:rsid w:val="00047D2B"/>
    <w:rsid w:val="00050193"/>
    <w:rsid w:val="0005019A"/>
    <w:rsid w:val="000502EF"/>
    <w:rsid w:val="0005055D"/>
    <w:rsid w:val="00050B1A"/>
    <w:rsid w:val="00050C20"/>
    <w:rsid w:val="00050CF2"/>
    <w:rsid w:val="0005102B"/>
    <w:rsid w:val="00051045"/>
    <w:rsid w:val="000519C5"/>
    <w:rsid w:val="00052018"/>
    <w:rsid w:val="000520DD"/>
    <w:rsid w:val="00052177"/>
    <w:rsid w:val="00052612"/>
    <w:rsid w:val="0005287F"/>
    <w:rsid w:val="00053263"/>
    <w:rsid w:val="000534D5"/>
    <w:rsid w:val="000538B0"/>
    <w:rsid w:val="00053B21"/>
    <w:rsid w:val="000542D4"/>
    <w:rsid w:val="0005476A"/>
    <w:rsid w:val="00054CEB"/>
    <w:rsid w:val="00054E6D"/>
    <w:rsid w:val="00054F20"/>
    <w:rsid w:val="000555DF"/>
    <w:rsid w:val="000558FA"/>
    <w:rsid w:val="00055B99"/>
    <w:rsid w:val="00055E1A"/>
    <w:rsid w:val="000563B3"/>
    <w:rsid w:val="00056674"/>
    <w:rsid w:val="000576FB"/>
    <w:rsid w:val="00057F83"/>
    <w:rsid w:val="00060381"/>
    <w:rsid w:val="000603AA"/>
    <w:rsid w:val="000603EB"/>
    <w:rsid w:val="000606F3"/>
    <w:rsid w:val="00060F16"/>
    <w:rsid w:val="00061423"/>
    <w:rsid w:val="0006188D"/>
    <w:rsid w:val="00061A81"/>
    <w:rsid w:val="000622D3"/>
    <w:rsid w:val="00062498"/>
    <w:rsid w:val="00062628"/>
    <w:rsid w:val="00062A3B"/>
    <w:rsid w:val="00062D20"/>
    <w:rsid w:val="00062E49"/>
    <w:rsid w:val="00063085"/>
    <w:rsid w:val="0006392C"/>
    <w:rsid w:val="00063AE3"/>
    <w:rsid w:val="00064173"/>
    <w:rsid w:val="0006443B"/>
    <w:rsid w:val="00064659"/>
    <w:rsid w:val="000655EF"/>
    <w:rsid w:val="000657C1"/>
    <w:rsid w:val="00066986"/>
    <w:rsid w:val="00066A87"/>
    <w:rsid w:val="00066FA7"/>
    <w:rsid w:val="00066FF1"/>
    <w:rsid w:val="00067014"/>
    <w:rsid w:val="000671AF"/>
    <w:rsid w:val="000704DF"/>
    <w:rsid w:val="00070698"/>
    <w:rsid w:val="00070CDD"/>
    <w:rsid w:val="000713CB"/>
    <w:rsid w:val="00071430"/>
    <w:rsid w:val="00071A7A"/>
    <w:rsid w:val="0007235D"/>
    <w:rsid w:val="00072EDF"/>
    <w:rsid w:val="00072F56"/>
    <w:rsid w:val="00073790"/>
    <w:rsid w:val="000737BB"/>
    <w:rsid w:val="00073C97"/>
    <w:rsid w:val="00074713"/>
    <w:rsid w:val="00075247"/>
    <w:rsid w:val="00075B6B"/>
    <w:rsid w:val="000763CA"/>
    <w:rsid w:val="00076E9F"/>
    <w:rsid w:val="00076EDC"/>
    <w:rsid w:val="000803B9"/>
    <w:rsid w:val="0008051B"/>
    <w:rsid w:val="00080689"/>
    <w:rsid w:val="00080893"/>
    <w:rsid w:val="00081139"/>
    <w:rsid w:val="00081C37"/>
    <w:rsid w:val="000821C6"/>
    <w:rsid w:val="000821F7"/>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168"/>
    <w:rsid w:val="00085864"/>
    <w:rsid w:val="00085DF3"/>
    <w:rsid w:val="0008650F"/>
    <w:rsid w:val="000866A1"/>
    <w:rsid w:val="00086B96"/>
    <w:rsid w:val="00086D47"/>
    <w:rsid w:val="0008728E"/>
    <w:rsid w:val="00090111"/>
    <w:rsid w:val="000903C1"/>
    <w:rsid w:val="000905D3"/>
    <w:rsid w:val="00090853"/>
    <w:rsid w:val="000909EF"/>
    <w:rsid w:val="00090F26"/>
    <w:rsid w:val="000916A9"/>
    <w:rsid w:val="00091874"/>
    <w:rsid w:val="00091FAF"/>
    <w:rsid w:val="00092146"/>
    <w:rsid w:val="0009280C"/>
    <w:rsid w:val="00092FCA"/>
    <w:rsid w:val="00093382"/>
    <w:rsid w:val="0009340D"/>
    <w:rsid w:val="00093E22"/>
    <w:rsid w:val="0009424F"/>
    <w:rsid w:val="00094362"/>
    <w:rsid w:val="0009441A"/>
    <w:rsid w:val="00094454"/>
    <w:rsid w:val="00094777"/>
    <w:rsid w:val="00094829"/>
    <w:rsid w:val="000959A3"/>
    <w:rsid w:val="000967D5"/>
    <w:rsid w:val="00096CD5"/>
    <w:rsid w:val="0009762D"/>
    <w:rsid w:val="00097964"/>
    <w:rsid w:val="00097992"/>
    <w:rsid w:val="00097FD1"/>
    <w:rsid w:val="000A0855"/>
    <w:rsid w:val="000A10EB"/>
    <w:rsid w:val="000A14E0"/>
    <w:rsid w:val="000A1E9E"/>
    <w:rsid w:val="000A23A5"/>
    <w:rsid w:val="000A2446"/>
    <w:rsid w:val="000A24EC"/>
    <w:rsid w:val="000A2530"/>
    <w:rsid w:val="000A2D64"/>
    <w:rsid w:val="000A3769"/>
    <w:rsid w:val="000A394F"/>
    <w:rsid w:val="000A4040"/>
    <w:rsid w:val="000A43D0"/>
    <w:rsid w:val="000A4667"/>
    <w:rsid w:val="000A484B"/>
    <w:rsid w:val="000A4C5A"/>
    <w:rsid w:val="000A4CE6"/>
    <w:rsid w:val="000A4EF3"/>
    <w:rsid w:val="000A4FC5"/>
    <w:rsid w:val="000A5A0A"/>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1ED4"/>
    <w:rsid w:val="000B2956"/>
    <w:rsid w:val="000B2ACE"/>
    <w:rsid w:val="000B2C34"/>
    <w:rsid w:val="000B3435"/>
    <w:rsid w:val="000B36E6"/>
    <w:rsid w:val="000B3F83"/>
    <w:rsid w:val="000B48A6"/>
    <w:rsid w:val="000B4B4A"/>
    <w:rsid w:val="000B4CD8"/>
    <w:rsid w:val="000B528A"/>
    <w:rsid w:val="000B5774"/>
    <w:rsid w:val="000B5B43"/>
    <w:rsid w:val="000B5F7E"/>
    <w:rsid w:val="000B6569"/>
    <w:rsid w:val="000B6933"/>
    <w:rsid w:val="000B6D35"/>
    <w:rsid w:val="000B6E49"/>
    <w:rsid w:val="000B78CC"/>
    <w:rsid w:val="000B7F05"/>
    <w:rsid w:val="000C00E1"/>
    <w:rsid w:val="000C03E1"/>
    <w:rsid w:val="000C040E"/>
    <w:rsid w:val="000C08E7"/>
    <w:rsid w:val="000C0B98"/>
    <w:rsid w:val="000C1025"/>
    <w:rsid w:val="000C1B25"/>
    <w:rsid w:val="000C267C"/>
    <w:rsid w:val="000C29C8"/>
    <w:rsid w:val="000C3A4C"/>
    <w:rsid w:val="000C3AEF"/>
    <w:rsid w:val="000C42DD"/>
    <w:rsid w:val="000C4D86"/>
    <w:rsid w:val="000C4E93"/>
    <w:rsid w:val="000C5A04"/>
    <w:rsid w:val="000C6558"/>
    <w:rsid w:val="000C6C5D"/>
    <w:rsid w:val="000C6CBB"/>
    <w:rsid w:val="000C6D76"/>
    <w:rsid w:val="000C6E31"/>
    <w:rsid w:val="000C6EFF"/>
    <w:rsid w:val="000C7168"/>
    <w:rsid w:val="000C73D4"/>
    <w:rsid w:val="000C7C33"/>
    <w:rsid w:val="000C7ECB"/>
    <w:rsid w:val="000D0344"/>
    <w:rsid w:val="000D0B5A"/>
    <w:rsid w:val="000D0EB2"/>
    <w:rsid w:val="000D13CD"/>
    <w:rsid w:val="000D1FAA"/>
    <w:rsid w:val="000D21BA"/>
    <w:rsid w:val="000D2FA4"/>
    <w:rsid w:val="000D392B"/>
    <w:rsid w:val="000D3B23"/>
    <w:rsid w:val="000D41B5"/>
    <w:rsid w:val="000D4209"/>
    <w:rsid w:val="000D468C"/>
    <w:rsid w:val="000D4B7E"/>
    <w:rsid w:val="000D4DB0"/>
    <w:rsid w:val="000D4F73"/>
    <w:rsid w:val="000D57EF"/>
    <w:rsid w:val="000D5E17"/>
    <w:rsid w:val="000D6E8E"/>
    <w:rsid w:val="000D7453"/>
    <w:rsid w:val="000D74FE"/>
    <w:rsid w:val="000D7C69"/>
    <w:rsid w:val="000D7F4F"/>
    <w:rsid w:val="000E005B"/>
    <w:rsid w:val="000E01D1"/>
    <w:rsid w:val="000E02F8"/>
    <w:rsid w:val="000E11DA"/>
    <w:rsid w:val="000E13C9"/>
    <w:rsid w:val="000E1A25"/>
    <w:rsid w:val="000E1AE3"/>
    <w:rsid w:val="000E2017"/>
    <w:rsid w:val="000E257C"/>
    <w:rsid w:val="000E25C0"/>
    <w:rsid w:val="000E291D"/>
    <w:rsid w:val="000E2D3E"/>
    <w:rsid w:val="000E301C"/>
    <w:rsid w:val="000E3370"/>
    <w:rsid w:val="000E3384"/>
    <w:rsid w:val="000E3CAC"/>
    <w:rsid w:val="000E3FD7"/>
    <w:rsid w:val="000E4329"/>
    <w:rsid w:val="000E4914"/>
    <w:rsid w:val="000E517D"/>
    <w:rsid w:val="000E558F"/>
    <w:rsid w:val="000E5E55"/>
    <w:rsid w:val="000E5FF1"/>
    <w:rsid w:val="000E7C81"/>
    <w:rsid w:val="000E7DC8"/>
    <w:rsid w:val="000F00F6"/>
    <w:rsid w:val="000F025B"/>
    <w:rsid w:val="000F0452"/>
    <w:rsid w:val="000F0C19"/>
    <w:rsid w:val="000F109A"/>
    <w:rsid w:val="000F1288"/>
    <w:rsid w:val="000F13AC"/>
    <w:rsid w:val="000F1ABF"/>
    <w:rsid w:val="000F1FC4"/>
    <w:rsid w:val="000F234B"/>
    <w:rsid w:val="000F25F2"/>
    <w:rsid w:val="000F2F72"/>
    <w:rsid w:val="000F3101"/>
    <w:rsid w:val="000F31C6"/>
    <w:rsid w:val="000F3E3D"/>
    <w:rsid w:val="000F446E"/>
    <w:rsid w:val="000F46A5"/>
    <w:rsid w:val="000F4F22"/>
    <w:rsid w:val="000F5047"/>
    <w:rsid w:val="000F5C3D"/>
    <w:rsid w:val="000F5F70"/>
    <w:rsid w:val="000F6965"/>
    <w:rsid w:val="000F6E6D"/>
    <w:rsid w:val="000F6FF1"/>
    <w:rsid w:val="000F7313"/>
    <w:rsid w:val="000F74C9"/>
    <w:rsid w:val="000F7A9D"/>
    <w:rsid w:val="000F7B91"/>
    <w:rsid w:val="00100151"/>
    <w:rsid w:val="00100295"/>
    <w:rsid w:val="00100609"/>
    <w:rsid w:val="00100BFE"/>
    <w:rsid w:val="00100E55"/>
    <w:rsid w:val="001017CD"/>
    <w:rsid w:val="00101944"/>
    <w:rsid w:val="00101C00"/>
    <w:rsid w:val="00101C0B"/>
    <w:rsid w:val="001024B9"/>
    <w:rsid w:val="001027BC"/>
    <w:rsid w:val="0010282B"/>
    <w:rsid w:val="00102B2A"/>
    <w:rsid w:val="00103241"/>
    <w:rsid w:val="00103659"/>
    <w:rsid w:val="00103844"/>
    <w:rsid w:val="00103CB9"/>
    <w:rsid w:val="001041CE"/>
    <w:rsid w:val="0010475D"/>
    <w:rsid w:val="00104788"/>
    <w:rsid w:val="001049B6"/>
    <w:rsid w:val="001051C7"/>
    <w:rsid w:val="001053B5"/>
    <w:rsid w:val="00105515"/>
    <w:rsid w:val="00105528"/>
    <w:rsid w:val="00105AB5"/>
    <w:rsid w:val="00106264"/>
    <w:rsid w:val="0010634F"/>
    <w:rsid w:val="001074CC"/>
    <w:rsid w:val="0010779F"/>
    <w:rsid w:val="00107BD8"/>
    <w:rsid w:val="00107EFF"/>
    <w:rsid w:val="00107FF6"/>
    <w:rsid w:val="001104A9"/>
    <w:rsid w:val="001107F9"/>
    <w:rsid w:val="00110973"/>
    <w:rsid w:val="00110C4E"/>
    <w:rsid w:val="00110CE9"/>
    <w:rsid w:val="00110EE3"/>
    <w:rsid w:val="001119E6"/>
    <w:rsid w:val="00111E16"/>
    <w:rsid w:val="00111E1E"/>
    <w:rsid w:val="00111F4E"/>
    <w:rsid w:val="0011208A"/>
    <w:rsid w:val="00112214"/>
    <w:rsid w:val="00112B36"/>
    <w:rsid w:val="00112C1D"/>
    <w:rsid w:val="00112E35"/>
    <w:rsid w:val="0011329E"/>
    <w:rsid w:val="001133CF"/>
    <w:rsid w:val="00113571"/>
    <w:rsid w:val="00113577"/>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799"/>
    <w:rsid w:val="0012188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4C"/>
    <w:rsid w:val="001312D1"/>
    <w:rsid w:val="0013156C"/>
    <w:rsid w:val="001317F7"/>
    <w:rsid w:val="00131814"/>
    <w:rsid w:val="00131C33"/>
    <w:rsid w:val="00131C6C"/>
    <w:rsid w:val="00131D11"/>
    <w:rsid w:val="00131EA5"/>
    <w:rsid w:val="0013204A"/>
    <w:rsid w:val="001320A8"/>
    <w:rsid w:val="00132274"/>
    <w:rsid w:val="00132625"/>
    <w:rsid w:val="00132825"/>
    <w:rsid w:val="00132853"/>
    <w:rsid w:val="00133188"/>
    <w:rsid w:val="0013349B"/>
    <w:rsid w:val="00133BC3"/>
    <w:rsid w:val="00133F17"/>
    <w:rsid w:val="0013433F"/>
    <w:rsid w:val="00135310"/>
    <w:rsid w:val="001357A9"/>
    <w:rsid w:val="00135B09"/>
    <w:rsid w:val="00135E3E"/>
    <w:rsid w:val="001373C2"/>
    <w:rsid w:val="00137A3B"/>
    <w:rsid w:val="00137A45"/>
    <w:rsid w:val="00140232"/>
    <w:rsid w:val="0014045E"/>
    <w:rsid w:val="0014087A"/>
    <w:rsid w:val="00140A81"/>
    <w:rsid w:val="00140B34"/>
    <w:rsid w:val="0014110A"/>
    <w:rsid w:val="00141195"/>
    <w:rsid w:val="00141333"/>
    <w:rsid w:val="00141DD6"/>
    <w:rsid w:val="00141F42"/>
    <w:rsid w:val="0014221B"/>
    <w:rsid w:val="001426B7"/>
    <w:rsid w:val="0014276F"/>
    <w:rsid w:val="00142C3F"/>
    <w:rsid w:val="00143103"/>
    <w:rsid w:val="001441ED"/>
    <w:rsid w:val="001447E7"/>
    <w:rsid w:val="00144AA6"/>
    <w:rsid w:val="00144C08"/>
    <w:rsid w:val="00144F4B"/>
    <w:rsid w:val="00145ADA"/>
    <w:rsid w:val="00145B1F"/>
    <w:rsid w:val="00145DF3"/>
    <w:rsid w:val="00145DFA"/>
    <w:rsid w:val="0014638D"/>
    <w:rsid w:val="00146EF9"/>
    <w:rsid w:val="00146F35"/>
    <w:rsid w:val="00146FEC"/>
    <w:rsid w:val="00147202"/>
    <w:rsid w:val="001474D6"/>
    <w:rsid w:val="00150497"/>
    <w:rsid w:val="0015093A"/>
    <w:rsid w:val="00150C08"/>
    <w:rsid w:val="00150E9B"/>
    <w:rsid w:val="00150EC4"/>
    <w:rsid w:val="00150FD5"/>
    <w:rsid w:val="001511A8"/>
    <w:rsid w:val="001516D3"/>
    <w:rsid w:val="001518C6"/>
    <w:rsid w:val="00152065"/>
    <w:rsid w:val="00152608"/>
    <w:rsid w:val="0015280E"/>
    <w:rsid w:val="00152C0A"/>
    <w:rsid w:val="00153377"/>
    <w:rsid w:val="00153AC1"/>
    <w:rsid w:val="00153D9D"/>
    <w:rsid w:val="00153F71"/>
    <w:rsid w:val="00154067"/>
    <w:rsid w:val="001544B8"/>
    <w:rsid w:val="0015526C"/>
    <w:rsid w:val="0015556D"/>
    <w:rsid w:val="00155786"/>
    <w:rsid w:val="00155F53"/>
    <w:rsid w:val="00156F70"/>
    <w:rsid w:val="00157372"/>
    <w:rsid w:val="00157C66"/>
    <w:rsid w:val="0016006A"/>
    <w:rsid w:val="0016035E"/>
    <w:rsid w:val="0016044E"/>
    <w:rsid w:val="0016049B"/>
    <w:rsid w:val="001604A8"/>
    <w:rsid w:val="001604F7"/>
    <w:rsid w:val="00160AB8"/>
    <w:rsid w:val="00160DF5"/>
    <w:rsid w:val="00160F9C"/>
    <w:rsid w:val="001617A1"/>
    <w:rsid w:val="0016181C"/>
    <w:rsid w:val="0016192B"/>
    <w:rsid w:val="00162C05"/>
    <w:rsid w:val="001636D5"/>
    <w:rsid w:val="00163EEC"/>
    <w:rsid w:val="001642DF"/>
    <w:rsid w:val="001646F5"/>
    <w:rsid w:val="00164B7F"/>
    <w:rsid w:val="00164DA1"/>
    <w:rsid w:val="00165014"/>
    <w:rsid w:val="001665D6"/>
    <w:rsid w:val="00166902"/>
    <w:rsid w:val="00166AC1"/>
    <w:rsid w:val="00166F74"/>
    <w:rsid w:val="00167210"/>
    <w:rsid w:val="001679FD"/>
    <w:rsid w:val="00167C49"/>
    <w:rsid w:val="00167D89"/>
    <w:rsid w:val="001702A3"/>
    <w:rsid w:val="00170719"/>
    <w:rsid w:val="001707B2"/>
    <w:rsid w:val="0017100B"/>
    <w:rsid w:val="0017111D"/>
    <w:rsid w:val="0017186D"/>
    <w:rsid w:val="00171F68"/>
    <w:rsid w:val="001725DC"/>
    <w:rsid w:val="00173A90"/>
    <w:rsid w:val="00173C35"/>
    <w:rsid w:val="0017428B"/>
    <w:rsid w:val="00174F6E"/>
    <w:rsid w:val="00175160"/>
    <w:rsid w:val="0017529D"/>
    <w:rsid w:val="001753EB"/>
    <w:rsid w:val="001758AE"/>
    <w:rsid w:val="001764A0"/>
    <w:rsid w:val="00176F13"/>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165"/>
    <w:rsid w:val="0018432A"/>
    <w:rsid w:val="001845E5"/>
    <w:rsid w:val="00184BB0"/>
    <w:rsid w:val="00184EF7"/>
    <w:rsid w:val="0018553E"/>
    <w:rsid w:val="001855C8"/>
    <w:rsid w:val="00185A6B"/>
    <w:rsid w:val="00185F4A"/>
    <w:rsid w:val="00186018"/>
    <w:rsid w:val="001860A0"/>
    <w:rsid w:val="00186104"/>
    <w:rsid w:val="00187CD4"/>
    <w:rsid w:val="001903D4"/>
    <w:rsid w:val="0019068D"/>
    <w:rsid w:val="001907CE"/>
    <w:rsid w:val="00190920"/>
    <w:rsid w:val="00190BD2"/>
    <w:rsid w:val="00190E24"/>
    <w:rsid w:val="00191F37"/>
    <w:rsid w:val="0019227A"/>
    <w:rsid w:val="00192DDD"/>
    <w:rsid w:val="001939ED"/>
    <w:rsid w:val="00193E26"/>
    <w:rsid w:val="001951AD"/>
    <w:rsid w:val="00195650"/>
    <w:rsid w:val="0019632D"/>
    <w:rsid w:val="001965B6"/>
    <w:rsid w:val="001965D9"/>
    <w:rsid w:val="001970C4"/>
    <w:rsid w:val="001977C8"/>
    <w:rsid w:val="00197B53"/>
    <w:rsid w:val="00197BA6"/>
    <w:rsid w:val="00197C7B"/>
    <w:rsid w:val="00197DFA"/>
    <w:rsid w:val="00197F57"/>
    <w:rsid w:val="001A0504"/>
    <w:rsid w:val="001A0EFB"/>
    <w:rsid w:val="001A0FBB"/>
    <w:rsid w:val="001A1177"/>
    <w:rsid w:val="001A14C3"/>
    <w:rsid w:val="001A17CD"/>
    <w:rsid w:val="001A1B88"/>
    <w:rsid w:val="001A1CDC"/>
    <w:rsid w:val="001A1F92"/>
    <w:rsid w:val="001A2382"/>
    <w:rsid w:val="001A26AD"/>
    <w:rsid w:val="001A2733"/>
    <w:rsid w:val="001A2F93"/>
    <w:rsid w:val="001A3151"/>
    <w:rsid w:val="001A34F0"/>
    <w:rsid w:val="001A38C1"/>
    <w:rsid w:val="001A3DCC"/>
    <w:rsid w:val="001A4722"/>
    <w:rsid w:val="001A51B0"/>
    <w:rsid w:val="001A6343"/>
    <w:rsid w:val="001A6390"/>
    <w:rsid w:val="001A667A"/>
    <w:rsid w:val="001A685E"/>
    <w:rsid w:val="001A68F4"/>
    <w:rsid w:val="001A6CB0"/>
    <w:rsid w:val="001A78CB"/>
    <w:rsid w:val="001A7FAC"/>
    <w:rsid w:val="001A7FC7"/>
    <w:rsid w:val="001B0021"/>
    <w:rsid w:val="001B0428"/>
    <w:rsid w:val="001B048E"/>
    <w:rsid w:val="001B0A78"/>
    <w:rsid w:val="001B0BF7"/>
    <w:rsid w:val="001B14E3"/>
    <w:rsid w:val="001B18C1"/>
    <w:rsid w:val="001B1D9D"/>
    <w:rsid w:val="001B1FB4"/>
    <w:rsid w:val="001B209F"/>
    <w:rsid w:val="001B241C"/>
    <w:rsid w:val="001B2906"/>
    <w:rsid w:val="001B293E"/>
    <w:rsid w:val="001B2FCB"/>
    <w:rsid w:val="001B2FF4"/>
    <w:rsid w:val="001B378D"/>
    <w:rsid w:val="001B3D7B"/>
    <w:rsid w:val="001B3FB5"/>
    <w:rsid w:val="001B415E"/>
    <w:rsid w:val="001B4424"/>
    <w:rsid w:val="001B4AFC"/>
    <w:rsid w:val="001B5081"/>
    <w:rsid w:val="001B511A"/>
    <w:rsid w:val="001B578B"/>
    <w:rsid w:val="001B57B0"/>
    <w:rsid w:val="001B5D39"/>
    <w:rsid w:val="001B626C"/>
    <w:rsid w:val="001B6380"/>
    <w:rsid w:val="001B6595"/>
    <w:rsid w:val="001B6665"/>
    <w:rsid w:val="001B6CDE"/>
    <w:rsid w:val="001B71CE"/>
    <w:rsid w:val="001B7280"/>
    <w:rsid w:val="001B75FB"/>
    <w:rsid w:val="001B775A"/>
    <w:rsid w:val="001B775E"/>
    <w:rsid w:val="001B7C23"/>
    <w:rsid w:val="001B7CA3"/>
    <w:rsid w:val="001B7CBF"/>
    <w:rsid w:val="001C022C"/>
    <w:rsid w:val="001C0BA8"/>
    <w:rsid w:val="001C0E0A"/>
    <w:rsid w:val="001C111C"/>
    <w:rsid w:val="001C194E"/>
    <w:rsid w:val="001C1982"/>
    <w:rsid w:val="001C1B98"/>
    <w:rsid w:val="001C1F24"/>
    <w:rsid w:val="001C29BA"/>
    <w:rsid w:val="001C2AB9"/>
    <w:rsid w:val="001C2DD3"/>
    <w:rsid w:val="001C329F"/>
    <w:rsid w:val="001C3344"/>
    <w:rsid w:val="001C358E"/>
    <w:rsid w:val="001C396A"/>
    <w:rsid w:val="001C39FF"/>
    <w:rsid w:val="001C3B1E"/>
    <w:rsid w:val="001C3D4F"/>
    <w:rsid w:val="001C3FB8"/>
    <w:rsid w:val="001C437F"/>
    <w:rsid w:val="001C4A8B"/>
    <w:rsid w:val="001C4DFA"/>
    <w:rsid w:val="001C5071"/>
    <w:rsid w:val="001C54BE"/>
    <w:rsid w:val="001C5B88"/>
    <w:rsid w:val="001C5C7D"/>
    <w:rsid w:val="001C5D83"/>
    <w:rsid w:val="001C5E3A"/>
    <w:rsid w:val="001C5F62"/>
    <w:rsid w:val="001C6466"/>
    <w:rsid w:val="001C6AF8"/>
    <w:rsid w:val="001C6D1B"/>
    <w:rsid w:val="001C6D67"/>
    <w:rsid w:val="001C6FB6"/>
    <w:rsid w:val="001C77E5"/>
    <w:rsid w:val="001C781D"/>
    <w:rsid w:val="001C7C05"/>
    <w:rsid w:val="001D01EE"/>
    <w:rsid w:val="001D06A9"/>
    <w:rsid w:val="001D1102"/>
    <w:rsid w:val="001D133D"/>
    <w:rsid w:val="001D137C"/>
    <w:rsid w:val="001D16A0"/>
    <w:rsid w:val="001D1767"/>
    <w:rsid w:val="001D194D"/>
    <w:rsid w:val="001D1EAA"/>
    <w:rsid w:val="001D1FEC"/>
    <w:rsid w:val="001D2965"/>
    <w:rsid w:val="001D2C1D"/>
    <w:rsid w:val="001D309C"/>
    <w:rsid w:val="001D4253"/>
    <w:rsid w:val="001D4FA8"/>
    <w:rsid w:val="001D504E"/>
    <w:rsid w:val="001D56A4"/>
    <w:rsid w:val="001D63D4"/>
    <w:rsid w:val="001D6520"/>
    <w:rsid w:val="001D68EA"/>
    <w:rsid w:val="001D6B8A"/>
    <w:rsid w:val="001D6F72"/>
    <w:rsid w:val="001D70A3"/>
    <w:rsid w:val="001D711B"/>
    <w:rsid w:val="001D759D"/>
    <w:rsid w:val="001D77D4"/>
    <w:rsid w:val="001D7F69"/>
    <w:rsid w:val="001E0873"/>
    <w:rsid w:val="001E0B57"/>
    <w:rsid w:val="001E0B5E"/>
    <w:rsid w:val="001E0E99"/>
    <w:rsid w:val="001E0EDB"/>
    <w:rsid w:val="001E11AB"/>
    <w:rsid w:val="001E14DE"/>
    <w:rsid w:val="001E1631"/>
    <w:rsid w:val="001E17BC"/>
    <w:rsid w:val="001E1A12"/>
    <w:rsid w:val="001E1A4D"/>
    <w:rsid w:val="001E23F1"/>
    <w:rsid w:val="001E25E8"/>
    <w:rsid w:val="001E28B4"/>
    <w:rsid w:val="001E3038"/>
    <w:rsid w:val="001E35AF"/>
    <w:rsid w:val="001E3784"/>
    <w:rsid w:val="001E3DBE"/>
    <w:rsid w:val="001E41F3"/>
    <w:rsid w:val="001E459B"/>
    <w:rsid w:val="001E48F6"/>
    <w:rsid w:val="001E4AA3"/>
    <w:rsid w:val="001E504B"/>
    <w:rsid w:val="001E50E2"/>
    <w:rsid w:val="001E551A"/>
    <w:rsid w:val="001E6065"/>
    <w:rsid w:val="001E6125"/>
    <w:rsid w:val="001E6D20"/>
    <w:rsid w:val="001E7450"/>
    <w:rsid w:val="001E767F"/>
    <w:rsid w:val="001E7988"/>
    <w:rsid w:val="001E7D40"/>
    <w:rsid w:val="001F0164"/>
    <w:rsid w:val="001F0184"/>
    <w:rsid w:val="001F0201"/>
    <w:rsid w:val="001F09F6"/>
    <w:rsid w:val="001F0CA1"/>
    <w:rsid w:val="001F10CE"/>
    <w:rsid w:val="001F137C"/>
    <w:rsid w:val="001F1AFB"/>
    <w:rsid w:val="001F23A8"/>
    <w:rsid w:val="001F2538"/>
    <w:rsid w:val="001F2CFC"/>
    <w:rsid w:val="001F2E33"/>
    <w:rsid w:val="001F300F"/>
    <w:rsid w:val="001F38B3"/>
    <w:rsid w:val="001F3BDF"/>
    <w:rsid w:val="001F3C8C"/>
    <w:rsid w:val="001F3D1C"/>
    <w:rsid w:val="001F3D44"/>
    <w:rsid w:val="001F3D82"/>
    <w:rsid w:val="001F45DA"/>
    <w:rsid w:val="001F46A0"/>
    <w:rsid w:val="001F5680"/>
    <w:rsid w:val="001F5B17"/>
    <w:rsid w:val="001F6117"/>
    <w:rsid w:val="001F6388"/>
    <w:rsid w:val="001F6676"/>
    <w:rsid w:val="001F66DA"/>
    <w:rsid w:val="001F6FFF"/>
    <w:rsid w:val="001F74D3"/>
    <w:rsid w:val="001F754E"/>
    <w:rsid w:val="001F7A97"/>
    <w:rsid w:val="001F7D8C"/>
    <w:rsid w:val="002002C8"/>
    <w:rsid w:val="00200340"/>
    <w:rsid w:val="0020055B"/>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2BF"/>
    <w:rsid w:val="00204E97"/>
    <w:rsid w:val="00205056"/>
    <w:rsid w:val="00205875"/>
    <w:rsid w:val="0020587A"/>
    <w:rsid w:val="00205923"/>
    <w:rsid w:val="00205B7F"/>
    <w:rsid w:val="00205B9C"/>
    <w:rsid w:val="00205D50"/>
    <w:rsid w:val="00205DCA"/>
    <w:rsid w:val="00206268"/>
    <w:rsid w:val="00206464"/>
    <w:rsid w:val="00206D7B"/>
    <w:rsid w:val="00207048"/>
    <w:rsid w:val="00207475"/>
    <w:rsid w:val="002075F1"/>
    <w:rsid w:val="002076C3"/>
    <w:rsid w:val="00207793"/>
    <w:rsid w:val="00207AA5"/>
    <w:rsid w:val="00207BFB"/>
    <w:rsid w:val="00207C57"/>
    <w:rsid w:val="00207DE9"/>
    <w:rsid w:val="00207F90"/>
    <w:rsid w:val="00210579"/>
    <w:rsid w:val="002107B2"/>
    <w:rsid w:val="00210D22"/>
    <w:rsid w:val="00210E5B"/>
    <w:rsid w:val="002112A0"/>
    <w:rsid w:val="0021160E"/>
    <w:rsid w:val="00212651"/>
    <w:rsid w:val="002131AF"/>
    <w:rsid w:val="00213A9A"/>
    <w:rsid w:val="00213D61"/>
    <w:rsid w:val="00213E1C"/>
    <w:rsid w:val="00214112"/>
    <w:rsid w:val="00214121"/>
    <w:rsid w:val="00214991"/>
    <w:rsid w:val="00214F44"/>
    <w:rsid w:val="00214F99"/>
    <w:rsid w:val="002155F4"/>
    <w:rsid w:val="002157E4"/>
    <w:rsid w:val="00215A14"/>
    <w:rsid w:val="00215CF1"/>
    <w:rsid w:val="0021614B"/>
    <w:rsid w:val="0021639D"/>
    <w:rsid w:val="002169C7"/>
    <w:rsid w:val="00217550"/>
    <w:rsid w:val="00220630"/>
    <w:rsid w:val="002207FE"/>
    <w:rsid w:val="0022088A"/>
    <w:rsid w:val="00220898"/>
    <w:rsid w:val="002213B5"/>
    <w:rsid w:val="0022143D"/>
    <w:rsid w:val="002214AD"/>
    <w:rsid w:val="00221661"/>
    <w:rsid w:val="0022182B"/>
    <w:rsid w:val="00221A43"/>
    <w:rsid w:val="00222353"/>
    <w:rsid w:val="00222402"/>
    <w:rsid w:val="002234CB"/>
    <w:rsid w:val="00223971"/>
    <w:rsid w:val="00223DDB"/>
    <w:rsid w:val="0022418F"/>
    <w:rsid w:val="002241F1"/>
    <w:rsid w:val="00224258"/>
    <w:rsid w:val="002243B0"/>
    <w:rsid w:val="0022488A"/>
    <w:rsid w:val="0022499C"/>
    <w:rsid w:val="00224B6C"/>
    <w:rsid w:val="00224C44"/>
    <w:rsid w:val="00225BF4"/>
    <w:rsid w:val="002261DC"/>
    <w:rsid w:val="002263AA"/>
    <w:rsid w:val="002267AB"/>
    <w:rsid w:val="00226AF5"/>
    <w:rsid w:val="00227358"/>
    <w:rsid w:val="00227730"/>
    <w:rsid w:val="002277A5"/>
    <w:rsid w:val="0023004D"/>
    <w:rsid w:val="00230556"/>
    <w:rsid w:val="002313BF"/>
    <w:rsid w:val="00231E54"/>
    <w:rsid w:val="002321E8"/>
    <w:rsid w:val="002321F3"/>
    <w:rsid w:val="0023229E"/>
    <w:rsid w:val="002322F7"/>
    <w:rsid w:val="002323C1"/>
    <w:rsid w:val="00232828"/>
    <w:rsid w:val="00232DEE"/>
    <w:rsid w:val="00232E93"/>
    <w:rsid w:val="002333C6"/>
    <w:rsid w:val="0023360F"/>
    <w:rsid w:val="00233810"/>
    <w:rsid w:val="002338BF"/>
    <w:rsid w:val="00233BE2"/>
    <w:rsid w:val="00234060"/>
    <w:rsid w:val="00234585"/>
    <w:rsid w:val="00234668"/>
    <w:rsid w:val="0023485C"/>
    <w:rsid w:val="00234A09"/>
    <w:rsid w:val="00234BC5"/>
    <w:rsid w:val="00234F69"/>
    <w:rsid w:val="00235251"/>
    <w:rsid w:val="00235A5F"/>
    <w:rsid w:val="00235B4C"/>
    <w:rsid w:val="00236375"/>
    <w:rsid w:val="00236705"/>
    <w:rsid w:val="0023683D"/>
    <w:rsid w:val="00236C09"/>
    <w:rsid w:val="00237395"/>
    <w:rsid w:val="0023741E"/>
    <w:rsid w:val="002376A3"/>
    <w:rsid w:val="002379A1"/>
    <w:rsid w:val="002403E6"/>
    <w:rsid w:val="002407EE"/>
    <w:rsid w:val="00242342"/>
    <w:rsid w:val="002427DB"/>
    <w:rsid w:val="0024335F"/>
    <w:rsid w:val="00243854"/>
    <w:rsid w:val="002438BA"/>
    <w:rsid w:val="00243996"/>
    <w:rsid w:val="00243BC1"/>
    <w:rsid w:val="00243E30"/>
    <w:rsid w:val="00243EA5"/>
    <w:rsid w:val="00244332"/>
    <w:rsid w:val="00244344"/>
    <w:rsid w:val="00244E0C"/>
    <w:rsid w:val="00245B1F"/>
    <w:rsid w:val="00245B23"/>
    <w:rsid w:val="00245BB9"/>
    <w:rsid w:val="002467CC"/>
    <w:rsid w:val="002468B1"/>
    <w:rsid w:val="00246DE8"/>
    <w:rsid w:val="00246F62"/>
    <w:rsid w:val="00247312"/>
    <w:rsid w:val="00247499"/>
    <w:rsid w:val="002475D8"/>
    <w:rsid w:val="00247765"/>
    <w:rsid w:val="002477DB"/>
    <w:rsid w:val="00247A5A"/>
    <w:rsid w:val="00247C83"/>
    <w:rsid w:val="00247E2B"/>
    <w:rsid w:val="0025022A"/>
    <w:rsid w:val="00250854"/>
    <w:rsid w:val="002508CF"/>
    <w:rsid w:val="00250A58"/>
    <w:rsid w:val="00250DEE"/>
    <w:rsid w:val="00250EB3"/>
    <w:rsid w:val="00250F70"/>
    <w:rsid w:val="002521B1"/>
    <w:rsid w:val="0025228F"/>
    <w:rsid w:val="00252447"/>
    <w:rsid w:val="00252674"/>
    <w:rsid w:val="00252BCC"/>
    <w:rsid w:val="002530BE"/>
    <w:rsid w:val="002533DD"/>
    <w:rsid w:val="002536E2"/>
    <w:rsid w:val="002542C3"/>
    <w:rsid w:val="00254641"/>
    <w:rsid w:val="002549B3"/>
    <w:rsid w:val="00254A29"/>
    <w:rsid w:val="00254A52"/>
    <w:rsid w:val="002568C1"/>
    <w:rsid w:val="00257195"/>
    <w:rsid w:val="002578D8"/>
    <w:rsid w:val="002604AB"/>
    <w:rsid w:val="002606B1"/>
    <w:rsid w:val="00260F25"/>
    <w:rsid w:val="002613A5"/>
    <w:rsid w:val="002613E4"/>
    <w:rsid w:val="002614AE"/>
    <w:rsid w:val="002617FB"/>
    <w:rsid w:val="00262172"/>
    <w:rsid w:val="00262867"/>
    <w:rsid w:val="002629A7"/>
    <w:rsid w:val="002634C9"/>
    <w:rsid w:val="002635FB"/>
    <w:rsid w:val="00263808"/>
    <w:rsid w:val="002639FE"/>
    <w:rsid w:val="0026400E"/>
    <w:rsid w:val="00265E50"/>
    <w:rsid w:val="00265F87"/>
    <w:rsid w:val="002662AD"/>
    <w:rsid w:val="00266518"/>
    <w:rsid w:val="00267012"/>
    <w:rsid w:val="00267881"/>
    <w:rsid w:val="00270531"/>
    <w:rsid w:val="00270667"/>
    <w:rsid w:val="00270E2A"/>
    <w:rsid w:val="00271FFA"/>
    <w:rsid w:val="0027217E"/>
    <w:rsid w:val="0027229C"/>
    <w:rsid w:val="002723F2"/>
    <w:rsid w:val="00272A66"/>
    <w:rsid w:val="00272D9B"/>
    <w:rsid w:val="0027311D"/>
    <w:rsid w:val="00273821"/>
    <w:rsid w:val="00273FC1"/>
    <w:rsid w:val="00274485"/>
    <w:rsid w:val="002747A6"/>
    <w:rsid w:val="00274E67"/>
    <w:rsid w:val="00275074"/>
    <w:rsid w:val="00275BCA"/>
    <w:rsid w:val="00275D12"/>
    <w:rsid w:val="002760B1"/>
    <w:rsid w:val="002766DE"/>
    <w:rsid w:val="002767D4"/>
    <w:rsid w:val="00276CD2"/>
    <w:rsid w:val="00277A1E"/>
    <w:rsid w:val="0028062F"/>
    <w:rsid w:val="002808AD"/>
    <w:rsid w:val="00280F6F"/>
    <w:rsid w:val="00280FEC"/>
    <w:rsid w:val="00281888"/>
    <w:rsid w:val="00281EB0"/>
    <w:rsid w:val="00281F08"/>
    <w:rsid w:val="002828AC"/>
    <w:rsid w:val="00282EC3"/>
    <w:rsid w:val="002832C0"/>
    <w:rsid w:val="002835CB"/>
    <w:rsid w:val="00284510"/>
    <w:rsid w:val="0028456D"/>
    <w:rsid w:val="002850F9"/>
    <w:rsid w:val="0028548A"/>
    <w:rsid w:val="00285749"/>
    <w:rsid w:val="00285CE2"/>
    <w:rsid w:val="00286647"/>
    <w:rsid w:val="0028675B"/>
    <w:rsid w:val="002872BF"/>
    <w:rsid w:val="002876B5"/>
    <w:rsid w:val="002903E1"/>
    <w:rsid w:val="00290868"/>
    <w:rsid w:val="00290E97"/>
    <w:rsid w:val="002912DE"/>
    <w:rsid w:val="00291507"/>
    <w:rsid w:val="002915AE"/>
    <w:rsid w:val="00291609"/>
    <w:rsid w:val="002916AC"/>
    <w:rsid w:val="0029181B"/>
    <w:rsid w:val="00291B33"/>
    <w:rsid w:val="00291CA1"/>
    <w:rsid w:val="002928C7"/>
    <w:rsid w:val="0029290F"/>
    <w:rsid w:val="00292A70"/>
    <w:rsid w:val="00292E8E"/>
    <w:rsid w:val="00292EAA"/>
    <w:rsid w:val="002933FE"/>
    <w:rsid w:val="002934AE"/>
    <w:rsid w:val="00293AC5"/>
    <w:rsid w:val="00293D64"/>
    <w:rsid w:val="00293D85"/>
    <w:rsid w:val="0029431D"/>
    <w:rsid w:val="002949CA"/>
    <w:rsid w:val="002952E2"/>
    <w:rsid w:val="00295352"/>
    <w:rsid w:val="002953CB"/>
    <w:rsid w:val="00295678"/>
    <w:rsid w:val="00295700"/>
    <w:rsid w:val="0029573B"/>
    <w:rsid w:val="002958A9"/>
    <w:rsid w:val="00295999"/>
    <w:rsid w:val="002959FF"/>
    <w:rsid w:val="00295BB5"/>
    <w:rsid w:val="00295C05"/>
    <w:rsid w:val="00295D42"/>
    <w:rsid w:val="00295D94"/>
    <w:rsid w:val="00295EBE"/>
    <w:rsid w:val="002962CA"/>
    <w:rsid w:val="002965FB"/>
    <w:rsid w:val="002969FA"/>
    <w:rsid w:val="00296CAA"/>
    <w:rsid w:val="00296EFA"/>
    <w:rsid w:val="00296F99"/>
    <w:rsid w:val="00297500"/>
    <w:rsid w:val="0029772D"/>
    <w:rsid w:val="002A0065"/>
    <w:rsid w:val="002A036E"/>
    <w:rsid w:val="002A089E"/>
    <w:rsid w:val="002A0D18"/>
    <w:rsid w:val="002A0D92"/>
    <w:rsid w:val="002A0F0D"/>
    <w:rsid w:val="002A11C1"/>
    <w:rsid w:val="002A1C30"/>
    <w:rsid w:val="002A24E7"/>
    <w:rsid w:val="002A2646"/>
    <w:rsid w:val="002A26D6"/>
    <w:rsid w:val="002A2838"/>
    <w:rsid w:val="002A2B78"/>
    <w:rsid w:val="002A2BB7"/>
    <w:rsid w:val="002A2F81"/>
    <w:rsid w:val="002A3464"/>
    <w:rsid w:val="002A37B7"/>
    <w:rsid w:val="002A3934"/>
    <w:rsid w:val="002A430B"/>
    <w:rsid w:val="002A4DCC"/>
    <w:rsid w:val="002A4E72"/>
    <w:rsid w:val="002A4FD1"/>
    <w:rsid w:val="002A558A"/>
    <w:rsid w:val="002A5CEA"/>
    <w:rsid w:val="002A622D"/>
    <w:rsid w:val="002A6B5F"/>
    <w:rsid w:val="002A6E77"/>
    <w:rsid w:val="002A6FBE"/>
    <w:rsid w:val="002A768E"/>
    <w:rsid w:val="002A7876"/>
    <w:rsid w:val="002B1C9E"/>
    <w:rsid w:val="002B1DA7"/>
    <w:rsid w:val="002B1E85"/>
    <w:rsid w:val="002B2594"/>
    <w:rsid w:val="002B2A34"/>
    <w:rsid w:val="002B2B1B"/>
    <w:rsid w:val="002B2F7F"/>
    <w:rsid w:val="002B380A"/>
    <w:rsid w:val="002B3BA3"/>
    <w:rsid w:val="002B3BB3"/>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E0E"/>
    <w:rsid w:val="002C216B"/>
    <w:rsid w:val="002C2326"/>
    <w:rsid w:val="002C24E5"/>
    <w:rsid w:val="002C2570"/>
    <w:rsid w:val="002C28CD"/>
    <w:rsid w:val="002C2AC1"/>
    <w:rsid w:val="002C2D40"/>
    <w:rsid w:val="002C2D8B"/>
    <w:rsid w:val="002C3574"/>
    <w:rsid w:val="002C3B6B"/>
    <w:rsid w:val="002C3BA3"/>
    <w:rsid w:val="002C3F9C"/>
    <w:rsid w:val="002C426C"/>
    <w:rsid w:val="002C4709"/>
    <w:rsid w:val="002C4BB7"/>
    <w:rsid w:val="002C4C5E"/>
    <w:rsid w:val="002C5758"/>
    <w:rsid w:val="002C5999"/>
    <w:rsid w:val="002C5BCD"/>
    <w:rsid w:val="002C639F"/>
    <w:rsid w:val="002C63B6"/>
    <w:rsid w:val="002C68B1"/>
    <w:rsid w:val="002C694D"/>
    <w:rsid w:val="002C6EBE"/>
    <w:rsid w:val="002C7216"/>
    <w:rsid w:val="002C73CF"/>
    <w:rsid w:val="002C778D"/>
    <w:rsid w:val="002C7B02"/>
    <w:rsid w:val="002D00CE"/>
    <w:rsid w:val="002D0FD9"/>
    <w:rsid w:val="002D0FFD"/>
    <w:rsid w:val="002D1159"/>
    <w:rsid w:val="002D1C92"/>
    <w:rsid w:val="002D1D19"/>
    <w:rsid w:val="002D1F4D"/>
    <w:rsid w:val="002D2308"/>
    <w:rsid w:val="002D24F5"/>
    <w:rsid w:val="002D2931"/>
    <w:rsid w:val="002D29C6"/>
    <w:rsid w:val="002D2EEB"/>
    <w:rsid w:val="002D32AD"/>
    <w:rsid w:val="002D3445"/>
    <w:rsid w:val="002D356C"/>
    <w:rsid w:val="002D3EF6"/>
    <w:rsid w:val="002D3F6E"/>
    <w:rsid w:val="002D3FA2"/>
    <w:rsid w:val="002D4229"/>
    <w:rsid w:val="002D4826"/>
    <w:rsid w:val="002D4B06"/>
    <w:rsid w:val="002D4DCF"/>
    <w:rsid w:val="002D5180"/>
    <w:rsid w:val="002D556B"/>
    <w:rsid w:val="002D557A"/>
    <w:rsid w:val="002D5AE2"/>
    <w:rsid w:val="002D5DD8"/>
    <w:rsid w:val="002D5DF8"/>
    <w:rsid w:val="002D5FBF"/>
    <w:rsid w:val="002D6354"/>
    <w:rsid w:val="002D6885"/>
    <w:rsid w:val="002D6F3E"/>
    <w:rsid w:val="002D721E"/>
    <w:rsid w:val="002D7D18"/>
    <w:rsid w:val="002E016F"/>
    <w:rsid w:val="002E068A"/>
    <w:rsid w:val="002E0E6D"/>
    <w:rsid w:val="002E152E"/>
    <w:rsid w:val="002E16EB"/>
    <w:rsid w:val="002E2184"/>
    <w:rsid w:val="002E2CF2"/>
    <w:rsid w:val="002E3830"/>
    <w:rsid w:val="002E3D04"/>
    <w:rsid w:val="002E3EF6"/>
    <w:rsid w:val="002E407E"/>
    <w:rsid w:val="002E4216"/>
    <w:rsid w:val="002E4B45"/>
    <w:rsid w:val="002E4C5F"/>
    <w:rsid w:val="002E4F00"/>
    <w:rsid w:val="002E5A45"/>
    <w:rsid w:val="002E5E1A"/>
    <w:rsid w:val="002E6436"/>
    <w:rsid w:val="002E6B3C"/>
    <w:rsid w:val="002E70D1"/>
    <w:rsid w:val="002E721A"/>
    <w:rsid w:val="002E74B9"/>
    <w:rsid w:val="002F018A"/>
    <w:rsid w:val="002F0210"/>
    <w:rsid w:val="002F0239"/>
    <w:rsid w:val="002F03BC"/>
    <w:rsid w:val="002F0580"/>
    <w:rsid w:val="002F16B5"/>
    <w:rsid w:val="002F19B9"/>
    <w:rsid w:val="002F19C4"/>
    <w:rsid w:val="002F1E63"/>
    <w:rsid w:val="002F2DF6"/>
    <w:rsid w:val="002F3DD5"/>
    <w:rsid w:val="002F3E1C"/>
    <w:rsid w:val="002F4309"/>
    <w:rsid w:val="002F4358"/>
    <w:rsid w:val="002F4BC5"/>
    <w:rsid w:val="002F539A"/>
    <w:rsid w:val="002F55B2"/>
    <w:rsid w:val="002F64E3"/>
    <w:rsid w:val="002F6A61"/>
    <w:rsid w:val="002F6B54"/>
    <w:rsid w:val="002F6BA6"/>
    <w:rsid w:val="002F6D77"/>
    <w:rsid w:val="002F7523"/>
    <w:rsid w:val="002F7A88"/>
    <w:rsid w:val="00300148"/>
    <w:rsid w:val="003001D0"/>
    <w:rsid w:val="003002E0"/>
    <w:rsid w:val="00300971"/>
    <w:rsid w:val="00300CD7"/>
    <w:rsid w:val="00300D8B"/>
    <w:rsid w:val="00300FCB"/>
    <w:rsid w:val="0030132D"/>
    <w:rsid w:val="00302102"/>
    <w:rsid w:val="003021DD"/>
    <w:rsid w:val="00302444"/>
    <w:rsid w:val="00302459"/>
    <w:rsid w:val="003028B2"/>
    <w:rsid w:val="003028C5"/>
    <w:rsid w:val="00302F98"/>
    <w:rsid w:val="00303000"/>
    <w:rsid w:val="0030314E"/>
    <w:rsid w:val="00303421"/>
    <w:rsid w:val="00303DCF"/>
    <w:rsid w:val="003045A8"/>
    <w:rsid w:val="00304CCA"/>
    <w:rsid w:val="003056CE"/>
    <w:rsid w:val="00305706"/>
    <w:rsid w:val="003057E0"/>
    <w:rsid w:val="00305BD4"/>
    <w:rsid w:val="00305E76"/>
    <w:rsid w:val="00305EE5"/>
    <w:rsid w:val="0030696B"/>
    <w:rsid w:val="0030728B"/>
    <w:rsid w:val="003073A8"/>
    <w:rsid w:val="0030789B"/>
    <w:rsid w:val="003079D9"/>
    <w:rsid w:val="00307E46"/>
    <w:rsid w:val="00307F7D"/>
    <w:rsid w:val="003102CB"/>
    <w:rsid w:val="00310615"/>
    <w:rsid w:val="00310628"/>
    <w:rsid w:val="00310AAF"/>
    <w:rsid w:val="00310F20"/>
    <w:rsid w:val="003115F6"/>
    <w:rsid w:val="00311681"/>
    <w:rsid w:val="0031179C"/>
    <w:rsid w:val="00312856"/>
    <w:rsid w:val="00312C93"/>
    <w:rsid w:val="003135F0"/>
    <w:rsid w:val="003137D9"/>
    <w:rsid w:val="00313D76"/>
    <w:rsid w:val="00313F03"/>
    <w:rsid w:val="00314208"/>
    <w:rsid w:val="00314A47"/>
    <w:rsid w:val="00314C10"/>
    <w:rsid w:val="0031543D"/>
    <w:rsid w:val="00315DE8"/>
    <w:rsid w:val="00315F2F"/>
    <w:rsid w:val="00316405"/>
    <w:rsid w:val="003165FB"/>
    <w:rsid w:val="00316B81"/>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985"/>
    <w:rsid w:val="00320A7F"/>
    <w:rsid w:val="00320FA6"/>
    <w:rsid w:val="0032143F"/>
    <w:rsid w:val="003215A9"/>
    <w:rsid w:val="0032163B"/>
    <w:rsid w:val="0032200D"/>
    <w:rsid w:val="00322411"/>
    <w:rsid w:val="00322584"/>
    <w:rsid w:val="00322B8B"/>
    <w:rsid w:val="00322BF9"/>
    <w:rsid w:val="00322F1C"/>
    <w:rsid w:val="003237B3"/>
    <w:rsid w:val="00323BB8"/>
    <w:rsid w:val="00324896"/>
    <w:rsid w:val="00324E7A"/>
    <w:rsid w:val="00324ECD"/>
    <w:rsid w:val="003252D9"/>
    <w:rsid w:val="003253C5"/>
    <w:rsid w:val="00325769"/>
    <w:rsid w:val="003258A0"/>
    <w:rsid w:val="00325B85"/>
    <w:rsid w:val="00326166"/>
    <w:rsid w:val="00326A7B"/>
    <w:rsid w:val="00326BC6"/>
    <w:rsid w:val="00326C1A"/>
    <w:rsid w:val="00327A96"/>
    <w:rsid w:val="00327C4D"/>
    <w:rsid w:val="00327C80"/>
    <w:rsid w:val="00327D47"/>
    <w:rsid w:val="003302C8"/>
    <w:rsid w:val="00330C34"/>
    <w:rsid w:val="00330D46"/>
    <w:rsid w:val="003312DC"/>
    <w:rsid w:val="0033143D"/>
    <w:rsid w:val="0033149A"/>
    <w:rsid w:val="00331A5C"/>
    <w:rsid w:val="00331D74"/>
    <w:rsid w:val="00331F9B"/>
    <w:rsid w:val="0033231B"/>
    <w:rsid w:val="00332513"/>
    <w:rsid w:val="0033265C"/>
    <w:rsid w:val="00332B0C"/>
    <w:rsid w:val="00332B1A"/>
    <w:rsid w:val="00332B82"/>
    <w:rsid w:val="00333AB8"/>
    <w:rsid w:val="00333B90"/>
    <w:rsid w:val="00333E6D"/>
    <w:rsid w:val="00334383"/>
    <w:rsid w:val="003344FD"/>
    <w:rsid w:val="00334763"/>
    <w:rsid w:val="00334961"/>
    <w:rsid w:val="00334BBB"/>
    <w:rsid w:val="003359EB"/>
    <w:rsid w:val="00335B68"/>
    <w:rsid w:val="00336399"/>
    <w:rsid w:val="0033667B"/>
    <w:rsid w:val="00336954"/>
    <w:rsid w:val="003371C6"/>
    <w:rsid w:val="00337638"/>
    <w:rsid w:val="0033774A"/>
    <w:rsid w:val="003403AD"/>
    <w:rsid w:val="003407B7"/>
    <w:rsid w:val="003407C0"/>
    <w:rsid w:val="00340CD9"/>
    <w:rsid w:val="00340FC5"/>
    <w:rsid w:val="00341115"/>
    <w:rsid w:val="00341425"/>
    <w:rsid w:val="0034151B"/>
    <w:rsid w:val="003415EC"/>
    <w:rsid w:val="00342A3B"/>
    <w:rsid w:val="00342BD8"/>
    <w:rsid w:val="003433F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14"/>
    <w:rsid w:val="0034765B"/>
    <w:rsid w:val="003476D2"/>
    <w:rsid w:val="00347B21"/>
    <w:rsid w:val="0035052F"/>
    <w:rsid w:val="00350558"/>
    <w:rsid w:val="00350D7E"/>
    <w:rsid w:val="00350E02"/>
    <w:rsid w:val="00351429"/>
    <w:rsid w:val="00351654"/>
    <w:rsid w:val="00351711"/>
    <w:rsid w:val="00351B7B"/>
    <w:rsid w:val="00351BCD"/>
    <w:rsid w:val="00351BF1"/>
    <w:rsid w:val="00352267"/>
    <w:rsid w:val="00352455"/>
    <w:rsid w:val="003526A7"/>
    <w:rsid w:val="00352A6B"/>
    <w:rsid w:val="00352C1B"/>
    <w:rsid w:val="0035319E"/>
    <w:rsid w:val="00353450"/>
    <w:rsid w:val="00353551"/>
    <w:rsid w:val="0035378A"/>
    <w:rsid w:val="00353793"/>
    <w:rsid w:val="003538F4"/>
    <w:rsid w:val="00353A10"/>
    <w:rsid w:val="00353CEA"/>
    <w:rsid w:val="00353FA6"/>
    <w:rsid w:val="003547F7"/>
    <w:rsid w:val="00354929"/>
    <w:rsid w:val="00355077"/>
    <w:rsid w:val="0035512F"/>
    <w:rsid w:val="003554B1"/>
    <w:rsid w:val="00355806"/>
    <w:rsid w:val="00355891"/>
    <w:rsid w:val="00355E3A"/>
    <w:rsid w:val="00355E72"/>
    <w:rsid w:val="00355F0B"/>
    <w:rsid w:val="003561A9"/>
    <w:rsid w:val="00356496"/>
    <w:rsid w:val="00356AB4"/>
    <w:rsid w:val="00357557"/>
    <w:rsid w:val="00357A1A"/>
    <w:rsid w:val="0036018B"/>
    <w:rsid w:val="00360667"/>
    <w:rsid w:val="00360E7D"/>
    <w:rsid w:val="00360F6A"/>
    <w:rsid w:val="00361159"/>
    <w:rsid w:val="003616A4"/>
    <w:rsid w:val="00361B74"/>
    <w:rsid w:val="00361D36"/>
    <w:rsid w:val="00361DC9"/>
    <w:rsid w:val="003621A3"/>
    <w:rsid w:val="003624B6"/>
    <w:rsid w:val="0036285E"/>
    <w:rsid w:val="003631EB"/>
    <w:rsid w:val="003636F5"/>
    <w:rsid w:val="00363E5F"/>
    <w:rsid w:val="00363F5D"/>
    <w:rsid w:val="003643D7"/>
    <w:rsid w:val="00364B03"/>
    <w:rsid w:val="00364ECB"/>
    <w:rsid w:val="00364FAB"/>
    <w:rsid w:val="00364FD7"/>
    <w:rsid w:val="00365100"/>
    <w:rsid w:val="003657D8"/>
    <w:rsid w:val="00366A16"/>
    <w:rsid w:val="00366B19"/>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69E9"/>
    <w:rsid w:val="00376A17"/>
    <w:rsid w:val="003779C6"/>
    <w:rsid w:val="00380402"/>
    <w:rsid w:val="00380AB3"/>
    <w:rsid w:val="00380EBB"/>
    <w:rsid w:val="00381390"/>
    <w:rsid w:val="0038142B"/>
    <w:rsid w:val="003819DC"/>
    <w:rsid w:val="00381A0C"/>
    <w:rsid w:val="00381C0D"/>
    <w:rsid w:val="00381F6C"/>
    <w:rsid w:val="003823F7"/>
    <w:rsid w:val="00382B41"/>
    <w:rsid w:val="00383E7A"/>
    <w:rsid w:val="00383EE1"/>
    <w:rsid w:val="00384193"/>
    <w:rsid w:val="003845D0"/>
    <w:rsid w:val="00384894"/>
    <w:rsid w:val="00384EED"/>
    <w:rsid w:val="00385057"/>
    <w:rsid w:val="003850BC"/>
    <w:rsid w:val="00385563"/>
    <w:rsid w:val="00385A32"/>
    <w:rsid w:val="00385BDC"/>
    <w:rsid w:val="003862C3"/>
    <w:rsid w:val="00387020"/>
    <w:rsid w:val="00387985"/>
    <w:rsid w:val="003901E4"/>
    <w:rsid w:val="00390509"/>
    <w:rsid w:val="00390C70"/>
    <w:rsid w:val="00390D21"/>
    <w:rsid w:val="00390EDA"/>
    <w:rsid w:val="00391245"/>
    <w:rsid w:val="003918DE"/>
    <w:rsid w:val="0039190C"/>
    <w:rsid w:val="00391BE3"/>
    <w:rsid w:val="00391DB5"/>
    <w:rsid w:val="003923AD"/>
    <w:rsid w:val="00392579"/>
    <w:rsid w:val="003931B6"/>
    <w:rsid w:val="0039338A"/>
    <w:rsid w:val="00393AB1"/>
    <w:rsid w:val="00393C91"/>
    <w:rsid w:val="00393CFA"/>
    <w:rsid w:val="00393F71"/>
    <w:rsid w:val="00393FA3"/>
    <w:rsid w:val="0039412B"/>
    <w:rsid w:val="0039423E"/>
    <w:rsid w:val="00394CF5"/>
    <w:rsid w:val="00394DA6"/>
    <w:rsid w:val="00395071"/>
    <w:rsid w:val="0039604D"/>
    <w:rsid w:val="00396450"/>
    <w:rsid w:val="00396486"/>
    <w:rsid w:val="00396A14"/>
    <w:rsid w:val="00396FC5"/>
    <w:rsid w:val="003970B9"/>
    <w:rsid w:val="003973EE"/>
    <w:rsid w:val="00397D62"/>
    <w:rsid w:val="00397DD7"/>
    <w:rsid w:val="003A03E2"/>
    <w:rsid w:val="003A1E0B"/>
    <w:rsid w:val="003A1FFC"/>
    <w:rsid w:val="003A21E6"/>
    <w:rsid w:val="003A21ED"/>
    <w:rsid w:val="003A2E9C"/>
    <w:rsid w:val="003A306F"/>
    <w:rsid w:val="003A30D3"/>
    <w:rsid w:val="003A314C"/>
    <w:rsid w:val="003A3753"/>
    <w:rsid w:val="003A38B6"/>
    <w:rsid w:val="003A3D8E"/>
    <w:rsid w:val="003A41E4"/>
    <w:rsid w:val="003A43D6"/>
    <w:rsid w:val="003A45CA"/>
    <w:rsid w:val="003A4B22"/>
    <w:rsid w:val="003A4E16"/>
    <w:rsid w:val="003A4FE1"/>
    <w:rsid w:val="003A501C"/>
    <w:rsid w:val="003A521B"/>
    <w:rsid w:val="003A52B4"/>
    <w:rsid w:val="003A557A"/>
    <w:rsid w:val="003A5E33"/>
    <w:rsid w:val="003A606D"/>
    <w:rsid w:val="003A657B"/>
    <w:rsid w:val="003A6D6C"/>
    <w:rsid w:val="003A7119"/>
    <w:rsid w:val="003B0490"/>
    <w:rsid w:val="003B080E"/>
    <w:rsid w:val="003B11F6"/>
    <w:rsid w:val="003B146F"/>
    <w:rsid w:val="003B19B8"/>
    <w:rsid w:val="003B1E3F"/>
    <w:rsid w:val="003B201F"/>
    <w:rsid w:val="003B259C"/>
    <w:rsid w:val="003B2CF0"/>
    <w:rsid w:val="003B3117"/>
    <w:rsid w:val="003B4647"/>
    <w:rsid w:val="003B47C5"/>
    <w:rsid w:val="003B5103"/>
    <w:rsid w:val="003B53C7"/>
    <w:rsid w:val="003B5502"/>
    <w:rsid w:val="003B5800"/>
    <w:rsid w:val="003B5B1C"/>
    <w:rsid w:val="003B5BBA"/>
    <w:rsid w:val="003B6076"/>
    <w:rsid w:val="003B60B3"/>
    <w:rsid w:val="003B6153"/>
    <w:rsid w:val="003B64AD"/>
    <w:rsid w:val="003B668F"/>
    <w:rsid w:val="003B713A"/>
    <w:rsid w:val="003B7C7F"/>
    <w:rsid w:val="003B7E1D"/>
    <w:rsid w:val="003C0645"/>
    <w:rsid w:val="003C0FBA"/>
    <w:rsid w:val="003C12A3"/>
    <w:rsid w:val="003C1312"/>
    <w:rsid w:val="003C1569"/>
    <w:rsid w:val="003C1BD4"/>
    <w:rsid w:val="003C1E1A"/>
    <w:rsid w:val="003C1E4D"/>
    <w:rsid w:val="003C1E6B"/>
    <w:rsid w:val="003C27E6"/>
    <w:rsid w:val="003C2BE7"/>
    <w:rsid w:val="003C2F58"/>
    <w:rsid w:val="003C3014"/>
    <w:rsid w:val="003C315A"/>
    <w:rsid w:val="003C3310"/>
    <w:rsid w:val="003C390A"/>
    <w:rsid w:val="003C3E7F"/>
    <w:rsid w:val="003C4401"/>
    <w:rsid w:val="003C4414"/>
    <w:rsid w:val="003C485E"/>
    <w:rsid w:val="003C4C45"/>
    <w:rsid w:val="003C4C53"/>
    <w:rsid w:val="003C5EB2"/>
    <w:rsid w:val="003C5EE4"/>
    <w:rsid w:val="003C5F7F"/>
    <w:rsid w:val="003C636C"/>
    <w:rsid w:val="003C6527"/>
    <w:rsid w:val="003C6D51"/>
    <w:rsid w:val="003C7099"/>
    <w:rsid w:val="003C7216"/>
    <w:rsid w:val="003C7B08"/>
    <w:rsid w:val="003C7F09"/>
    <w:rsid w:val="003D05BE"/>
    <w:rsid w:val="003D0A5E"/>
    <w:rsid w:val="003D0F1F"/>
    <w:rsid w:val="003D111F"/>
    <w:rsid w:val="003D113B"/>
    <w:rsid w:val="003D12A5"/>
    <w:rsid w:val="003D1317"/>
    <w:rsid w:val="003D137F"/>
    <w:rsid w:val="003D17A2"/>
    <w:rsid w:val="003D1A37"/>
    <w:rsid w:val="003D23B2"/>
    <w:rsid w:val="003D2729"/>
    <w:rsid w:val="003D2E37"/>
    <w:rsid w:val="003D31B3"/>
    <w:rsid w:val="003D37C4"/>
    <w:rsid w:val="003D3BC5"/>
    <w:rsid w:val="003D402F"/>
    <w:rsid w:val="003D452F"/>
    <w:rsid w:val="003D464A"/>
    <w:rsid w:val="003D470C"/>
    <w:rsid w:val="003D4A82"/>
    <w:rsid w:val="003D4B4C"/>
    <w:rsid w:val="003D4BE4"/>
    <w:rsid w:val="003D4CBF"/>
    <w:rsid w:val="003D513A"/>
    <w:rsid w:val="003D59F3"/>
    <w:rsid w:val="003D5B07"/>
    <w:rsid w:val="003D5DCB"/>
    <w:rsid w:val="003D5F19"/>
    <w:rsid w:val="003D644E"/>
    <w:rsid w:val="003D65A2"/>
    <w:rsid w:val="003D6692"/>
    <w:rsid w:val="003D66AC"/>
    <w:rsid w:val="003D6F36"/>
    <w:rsid w:val="003D733B"/>
    <w:rsid w:val="003D76F9"/>
    <w:rsid w:val="003D7A9E"/>
    <w:rsid w:val="003E0898"/>
    <w:rsid w:val="003E0970"/>
    <w:rsid w:val="003E0B5C"/>
    <w:rsid w:val="003E0BA7"/>
    <w:rsid w:val="003E0E02"/>
    <w:rsid w:val="003E0E80"/>
    <w:rsid w:val="003E0FDD"/>
    <w:rsid w:val="003E1512"/>
    <w:rsid w:val="003E1729"/>
    <w:rsid w:val="003E2447"/>
    <w:rsid w:val="003E2616"/>
    <w:rsid w:val="003E2678"/>
    <w:rsid w:val="003E342C"/>
    <w:rsid w:val="003E35D9"/>
    <w:rsid w:val="003E3ABC"/>
    <w:rsid w:val="003E3B72"/>
    <w:rsid w:val="003E47BE"/>
    <w:rsid w:val="003E4D2D"/>
    <w:rsid w:val="003E4F0B"/>
    <w:rsid w:val="003E531F"/>
    <w:rsid w:val="003E568D"/>
    <w:rsid w:val="003E56A8"/>
    <w:rsid w:val="003E576C"/>
    <w:rsid w:val="003E58D2"/>
    <w:rsid w:val="003E5B8B"/>
    <w:rsid w:val="003E623D"/>
    <w:rsid w:val="003E62CF"/>
    <w:rsid w:val="003E6759"/>
    <w:rsid w:val="003E67D2"/>
    <w:rsid w:val="003E69F6"/>
    <w:rsid w:val="003E6C2A"/>
    <w:rsid w:val="003E702C"/>
    <w:rsid w:val="003E71D0"/>
    <w:rsid w:val="003E742C"/>
    <w:rsid w:val="003E7F9C"/>
    <w:rsid w:val="003F02B4"/>
    <w:rsid w:val="003F0AFC"/>
    <w:rsid w:val="003F0B83"/>
    <w:rsid w:val="003F1031"/>
    <w:rsid w:val="003F1386"/>
    <w:rsid w:val="003F1A72"/>
    <w:rsid w:val="003F1DA4"/>
    <w:rsid w:val="003F1E1C"/>
    <w:rsid w:val="003F21A6"/>
    <w:rsid w:val="003F2306"/>
    <w:rsid w:val="003F25CA"/>
    <w:rsid w:val="003F27D5"/>
    <w:rsid w:val="003F2910"/>
    <w:rsid w:val="003F2930"/>
    <w:rsid w:val="003F2B29"/>
    <w:rsid w:val="003F336D"/>
    <w:rsid w:val="003F3489"/>
    <w:rsid w:val="003F46D8"/>
    <w:rsid w:val="003F4807"/>
    <w:rsid w:val="003F49C8"/>
    <w:rsid w:val="003F5304"/>
    <w:rsid w:val="003F5516"/>
    <w:rsid w:val="003F5AD9"/>
    <w:rsid w:val="003F5B45"/>
    <w:rsid w:val="003F5C3D"/>
    <w:rsid w:val="003F5FCB"/>
    <w:rsid w:val="003F6440"/>
    <w:rsid w:val="003F67A6"/>
    <w:rsid w:val="003F6A59"/>
    <w:rsid w:val="003F7092"/>
    <w:rsid w:val="003F73DD"/>
    <w:rsid w:val="004010DA"/>
    <w:rsid w:val="00401416"/>
    <w:rsid w:val="004017B5"/>
    <w:rsid w:val="00402B6C"/>
    <w:rsid w:val="00402F3D"/>
    <w:rsid w:val="00403922"/>
    <w:rsid w:val="00403D16"/>
    <w:rsid w:val="00404FAF"/>
    <w:rsid w:val="004055E3"/>
    <w:rsid w:val="004058B5"/>
    <w:rsid w:val="00406DB5"/>
    <w:rsid w:val="00406F94"/>
    <w:rsid w:val="00407090"/>
    <w:rsid w:val="00407254"/>
    <w:rsid w:val="0040734E"/>
    <w:rsid w:val="00407679"/>
    <w:rsid w:val="00407AFD"/>
    <w:rsid w:val="00407F9F"/>
    <w:rsid w:val="0041115E"/>
    <w:rsid w:val="004116D8"/>
    <w:rsid w:val="00411847"/>
    <w:rsid w:val="00411ABC"/>
    <w:rsid w:val="00411B74"/>
    <w:rsid w:val="00411DB5"/>
    <w:rsid w:val="004120F1"/>
    <w:rsid w:val="0041213C"/>
    <w:rsid w:val="004122AC"/>
    <w:rsid w:val="00412938"/>
    <w:rsid w:val="00412B7C"/>
    <w:rsid w:val="00412BA8"/>
    <w:rsid w:val="0041309C"/>
    <w:rsid w:val="004131D9"/>
    <w:rsid w:val="00413589"/>
    <w:rsid w:val="00413652"/>
    <w:rsid w:val="0041390E"/>
    <w:rsid w:val="00414788"/>
    <w:rsid w:val="004147EB"/>
    <w:rsid w:val="00414A6F"/>
    <w:rsid w:val="00414BB3"/>
    <w:rsid w:val="00414F88"/>
    <w:rsid w:val="00414F8A"/>
    <w:rsid w:val="00415262"/>
    <w:rsid w:val="00415450"/>
    <w:rsid w:val="00415963"/>
    <w:rsid w:val="00415D45"/>
    <w:rsid w:val="0041669D"/>
    <w:rsid w:val="00416790"/>
    <w:rsid w:val="00416961"/>
    <w:rsid w:val="00416AC5"/>
    <w:rsid w:val="00417028"/>
    <w:rsid w:val="004173F1"/>
    <w:rsid w:val="00417882"/>
    <w:rsid w:val="004201F7"/>
    <w:rsid w:val="00420708"/>
    <w:rsid w:val="00420711"/>
    <w:rsid w:val="0042153C"/>
    <w:rsid w:val="00421A51"/>
    <w:rsid w:val="00421DA0"/>
    <w:rsid w:val="00421EAB"/>
    <w:rsid w:val="00422249"/>
    <w:rsid w:val="00422564"/>
    <w:rsid w:val="00422880"/>
    <w:rsid w:val="00422ECA"/>
    <w:rsid w:val="00422F59"/>
    <w:rsid w:val="004239E1"/>
    <w:rsid w:val="00423D00"/>
    <w:rsid w:val="00424379"/>
    <w:rsid w:val="004251FF"/>
    <w:rsid w:val="0042576A"/>
    <w:rsid w:val="004264B6"/>
    <w:rsid w:val="0042735E"/>
    <w:rsid w:val="0042764C"/>
    <w:rsid w:val="0042792A"/>
    <w:rsid w:val="004300CB"/>
    <w:rsid w:val="004302C2"/>
    <w:rsid w:val="0043072B"/>
    <w:rsid w:val="00431437"/>
    <w:rsid w:val="00431506"/>
    <w:rsid w:val="004324C5"/>
    <w:rsid w:val="00433267"/>
    <w:rsid w:val="00433AFF"/>
    <w:rsid w:val="00433E63"/>
    <w:rsid w:val="00434465"/>
    <w:rsid w:val="004344FF"/>
    <w:rsid w:val="00434835"/>
    <w:rsid w:val="00434BE2"/>
    <w:rsid w:val="004356BB"/>
    <w:rsid w:val="00435C42"/>
    <w:rsid w:val="00436715"/>
    <w:rsid w:val="004367D9"/>
    <w:rsid w:val="00436F95"/>
    <w:rsid w:val="00437000"/>
    <w:rsid w:val="00437A99"/>
    <w:rsid w:val="004418A6"/>
    <w:rsid w:val="00441A2E"/>
    <w:rsid w:val="00442863"/>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47E63"/>
    <w:rsid w:val="004505F6"/>
    <w:rsid w:val="00450617"/>
    <w:rsid w:val="0045093B"/>
    <w:rsid w:val="00450A2F"/>
    <w:rsid w:val="00451095"/>
    <w:rsid w:val="004511B8"/>
    <w:rsid w:val="00451CCE"/>
    <w:rsid w:val="004522F5"/>
    <w:rsid w:val="0045236E"/>
    <w:rsid w:val="00452DE3"/>
    <w:rsid w:val="00453767"/>
    <w:rsid w:val="00453897"/>
    <w:rsid w:val="00453EDF"/>
    <w:rsid w:val="004546B4"/>
    <w:rsid w:val="00454985"/>
    <w:rsid w:val="00454B84"/>
    <w:rsid w:val="00454DFD"/>
    <w:rsid w:val="0045526D"/>
    <w:rsid w:val="004555BE"/>
    <w:rsid w:val="00455925"/>
    <w:rsid w:val="00455E82"/>
    <w:rsid w:val="00455F90"/>
    <w:rsid w:val="00456136"/>
    <w:rsid w:val="0045674B"/>
    <w:rsid w:val="004567A8"/>
    <w:rsid w:val="00456DEF"/>
    <w:rsid w:val="00456EF9"/>
    <w:rsid w:val="00456FB2"/>
    <w:rsid w:val="00457322"/>
    <w:rsid w:val="0046070F"/>
    <w:rsid w:val="0046072B"/>
    <w:rsid w:val="004607BA"/>
    <w:rsid w:val="00460AF7"/>
    <w:rsid w:val="00460DFE"/>
    <w:rsid w:val="004613FE"/>
    <w:rsid w:val="00461C9A"/>
    <w:rsid w:val="00461CA6"/>
    <w:rsid w:val="00461D47"/>
    <w:rsid w:val="00461FDF"/>
    <w:rsid w:val="00462371"/>
    <w:rsid w:val="00462604"/>
    <w:rsid w:val="00462C04"/>
    <w:rsid w:val="00463162"/>
    <w:rsid w:val="00464DD4"/>
    <w:rsid w:val="00465B10"/>
    <w:rsid w:val="00465B61"/>
    <w:rsid w:val="00465CF7"/>
    <w:rsid w:val="00465FAB"/>
    <w:rsid w:val="00466291"/>
    <w:rsid w:val="004667D7"/>
    <w:rsid w:val="004669EA"/>
    <w:rsid w:val="00466B68"/>
    <w:rsid w:val="00466F05"/>
    <w:rsid w:val="00466F38"/>
    <w:rsid w:val="00467069"/>
    <w:rsid w:val="004678D4"/>
    <w:rsid w:val="004706A9"/>
    <w:rsid w:val="004709CA"/>
    <w:rsid w:val="00470E99"/>
    <w:rsid w:val="00471177"/>
    <w:rsid w:val="0047194F"/>
    <w:rsid w:val="0047197D"/>
    <w:rsid w:val="00471C06"/>
    <w:rsid w:val="0047223F"/>
    <w:rsid w:val="00472352"/>
    <w:rsid w:val="0047238A"/>
    <w:rsid w:val="004723A7"/>
    <w:rsid w:val="004724CA"/>
    <w:rsid w:val="004736B9"/>
    <w:rsid w:val="00473B6E"/>
    <w:rsid w:val="004745A2"/>
    <w:rsid w:val="0047479E"/>
    <w:rsid w:val="00474FF0"/>
    <w:rsid w:val="0047550E"/>
    <w:rsid w:val="004755B1"/>
    <w:rsid w:val="00475FA8"/>
    <w:rsid w:val="004761B3"/>
    <w:rsid w:val="0047739E"/>
    <w:rsid w:val="00477558"/>
    <w:rsid w:val="0048045F"/>
    <w:rsid w:val="00480527"/>
    <w:rsid w:val="00480811"/>
    <w:rsid w:val="00481773"/>
    <w:rsid w:val="004822A4"/>
    <w:rsid w:val="0048282E"/>
    <w:rsid w:val="00482B9C"/>
    <w:rsid w:val="00483655"/>
    <w:rsid w:val="00483D3E"/>
    <w:rsid w:val="00483ED7"/>
    <w:rsid w:val="00484BB1"/>
    <w:rsid w:val="004858C1"/>
    <w:rsid w:val="00485BAC"/>
    <w:rsid w:val="00485C03"/>
    <w:rsid w:val="0048603E"/>
    <w:rsid w:val="00486428"/>
    <w:rsid w:val="004865D5"/>
    <w:rsid w:val="00486944"/>
    <w:rsid w:val="00486D5B"/>
    <w:rsid w:val="00486FB4"/>
    <w:rsid w:val="004877B6"/>
    <w:rsid w:val="004905B3"/>
    <w:rsid w:val="00490AEF"/>
    <w:rsid w:val="00490B75"/>
    <w:rsid w:val="0049166A"/>
    <w:rsid w:val="00491914"/>
    <w:rsid w:val="00491C2A"/>
    <w:rsid w:val="00491F4A"/>
    <w:rsid w:val="00492263"/>
    <w:rsid w:val="0049239B"/>
    <w:rsid w:val="00492450"/>
    <w:rsid w:val="00492EAC"/>
    <w:rsid w:val="00493816"/>
    <w:rsid w:val="004938DF"/>
    <w:rsid w:val="00493D19"/>
    <w:rsid w:val="00494001"/>
    <w:rsid w:val="0049476C"/>
    <w:rsid w:val="00494A79"/>
    <w:rsid w:val="00494AE4"/>
    <w:rsid w:val="00494E96"/>
    <w:rsid w:val="00494F4D"/>
    <w:rsid w:val="00495A6C"/>
    <w:rsid w:val="00495CF5"/>
    <w:rsid w:val="00495F12"/>
    <w:rsid w:val="00496A9B"/>
    <w:rsid w:val="00496D3A"/>
    <w:rsid w:val="00496ED9"/>
    <w:rsid w:val="00497545"/>
    <w:rsid w:val="00497D64"/>
    <w:rsid w:val="004A0477"/>
    <w:rsid w:val="004A057E"/>
    <w:rsid w:val="004A05DA"/>
    <w:rsid w:val="004A1824"/>
    <w:rsid w:val="004A199D"/>
    <w:rsid w:val="004A19BF"/>
    <w:rsid w:val="004A1A56"/>
    <w:rsid w:val="004A1C5D"/>
    <w:rsid w:val="004A1D7F"/>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72"/>
    <w:rsid w:val="004A64DB"/>
    <w:rsid w:val="004A66C7"/>
    <w:rsid w:val="004A6E92"/>
    <w:rsid w:val="004A7085"/>
    <w:rsid w:val="004A715A"/>
    <w:rsid w:val="004A724B"/>
    <w:rsid w:val="004A7B0F"/>
    <w:rsid w:val="004A7C06"/>
    <w:rsid w:val="004B02EE"/>
    <w:rsid w:val="004B1023"/>
    <w:rsid w:val="004B1752"/>
    <w:rsid w:val="004B1889"/>
    <w:rsid w:val="004B1D7A"/>
    <w:rsid w:val="004B2EC5"/>
    <w:rsid w:val="004B2FFB"/>
    <w:rsid w:val="004B313E"/>
    <w:rsid w:val="004B3421"/>
    <w:rsid w:val="004B34EA"/>
    <w:rsid w:val="004B3D21"/>
    <w:rsid w:val="004B3D60"/>
    <w:rsid w:val="004B496E"/>
    <w:rsid w:val="004B4BC0"/>
    <w:rsid w:val="004B4C38"/>
    <w:rsid w:val="004B5426"/>
    <w:rsid w:val="004B5622"/>
    <w:rsid w:val="004B5AB9"/>
    <w:rsid w:val="004B5D98"/>
    <w:rsid w:val="004B63DA"/>
    <w:rsid w:val="004B73E3"/>
    <w:rsid w:val="004B75AC"/>
    <w:rsid w:val="004C062B"/>
    <w:rsid w:val="004C0752"/>
    <w:rsid w:val="004C0C31"/>
    <w:rsid w:val="004C18E4"/>
    <w:rsid w:val="004C259E"/>
    <w:rsid w:val="004C2F20"/>
    <w:rsid w:val="004C3132"/>
    <w:rsid w:val="004C361A"/>
    <w:rsid w:val="004C386D"/>
    <w:rsid w:val="004C4F8C"/>
    <w:rsid w:val="004C4FA4"/>
    <w:rsid w:val="004C5480"/>
    <w:rsid w:val="004C5550"/>
    <w:rsid w:val="004C5649"/>
    <w:rsid w:val="004C6DB3"/>
    <w:rsid w:val="004C6E8A"/>
    <w:rsid w:val="004C702B"/>
    <w:rsid w:val="004C7347"/>
    <w:rsid w:val="004C7502"/>
    <w:rsid w:val="004C7705"/>
    <w:rsid w:val="004C7A5B"/>
    <w:rsid w:val="004C7EB8"/>
    <w:rsid w:val="004D0597"/>
    <w:rsid w:val="004D07E6"/>
    <w:rsid w:val="004D221A"/>
    <w:rsid w:val="004D2234"/>
    <w:rsid w:val="004D244F"/>
    <w:rsid w:val="004D2595"/>
    <w:rsid w:val="004D2D41"/>
    <w:rsid w:val="004D31D1"/>
    <w:rsid w:val="004D398B"/>
    <w:rsid w:val="004D4601"/>
    <w:rsid w:val="004D5000"/>
    <w:rsid w:val="004D5606"/>
    <w:rsid w:val="004D6047"/>
    <w:rsid w:val="004D6157"/>
    <w:rsid w:val="004D629F"/>
    <w:rsid w:val="004D656F"/>
    <w:rsid w:val="004D679B"/>
    <w:rsid w:val="004D6953"/>
    <w:rsid w:val="004D6C1C"/>
    <w:rsid w:val="004D6E70"/>
    <w:rsid w:val="004D7ADD"/>
    <w:rsid w:val="004D7FC4"/>
    <w:rsid w:val="004E116C"/>
    <w:rsid w:val="004E118E"/>
    <w:rsid w:val="004E131B"/>
    <w:rsid w:val="004E14D5"/>
    <w:rsid w:val="004E1597"/>
    <w:rsid w:val="004E1733"/>
    <w:rsid w:val="004E187C"/>
    <w:rsid w:val="004E193A"/>
    <w:rsid w:val="004E1D68"/>
    <w:rsid w:val="004E22D6"/>
    <w:rsid w:val="004E22E3"/>
    <w:rsid w:val="004E269D"/>
    <w:rsid w:val="004E2B39"/>
    <w:rsid w:val="004E2CA4"/>
    <w:rsid w:val="004E2F42"/>
    <w:rsid w:val="004E323D"/>
    <w:rsid w:val="004E341F"/>
    <w:rsid w:val="004E4004"/>
    <w:rsid w:val="004E462C"/>
    <w:rsid w:val="004E5380"/>
    <w:rsid w:val="004E5C33"/>
    <w:rsid w:val="004E60B6"/>
    <w:rsid w:val="004E643D"/>
    <w:rsid w:val="004E652E"/>
    <w:rsid w:val="004E6920"/>
    <w:rsid w:val="004E6BAE"/>
    <w:rsid w:val="004E7144"/>
    <w:rsid w:val="004E7926"/>
    <w:rsid w:val="004E7EAF"/>
    <w:rsid w:val="004F014E"/>
    <w:rsid w:val="004F0635"/>
    <w:rsid w:val="004F0B47"/>
    <w:rsid w:val="004F0BEA"/>
    <w:rsid w:val="004F0D89"/>
    <w:rsid w:val="004F0FD5"/>
    <w:rsid w:val="004F12F4"/>
    <w:rsid w:val="004F146C"/>
    <w:rsid w:val="004F1A31"/>
    <w:rsid w:val="004F2ABD"/>
    <w:rsid w:val="004F2B49"/>
    <w:rsid w:val="004F2C82"/>
    <w:rsid w:val="004F30D4"/>
    <w:rsid w:val="004F3427"/>
    <w:rsid w:val="004F3494"/>
    <w:rsid w:val="004F34D4"/>
    <w:rsid w:val="004F3A6A"/>
    <w:rsid w:val="004F3AB1"/>
    <w:rsid w:val="004F3BBB"/>
    <w:rsid w:val="004F4B49"/>
    <w:rsid w:val="004F4ECD"/>
    <w:rsid w:val="004F5418"/>
    <w:rsid w:val="004F58BC"/>
    <w:rsid w:val="004F59DE"/>
    <w:rsid w:val="004F5F26"/>
    <w:rsid w:val="004F60A9"/>
    <w:rsid w:val="004F6211"/>
    <w:rsid w:val="004F6631"/>
    <w:rsid w:val="004F66D1"/>
    <w:rsid w:val="004F6B9A"/>
    <w:rsid w:val="004F6C56"/>
    <w:rsid w:val="004F6F3D"/>
    <w:rsid w:val="004F73A5"/>
    <w:rsid w:val="004F73B2"/>
    <w:rsid w:val="004F7556"/>
    <w:rsid w:val="004F76F4"/>
    <w:rsid w:val="004F7BE4"/>
    <w:rsid w:val="005003D8"/>
    <w:rsid w:val="00500727"/>
    <w:rsid w:val="00500740"/>
    <w:rsid w:val="005007CD"/>
    <w:rsid w:val="00501087"/>
    <w:rsid w:val="0050142D"/>
    <w:rsid w:val="00501DE0"/>
    <w:rsid w:val="005022B6"/>
    <w:rsid w:val="00502462"/>
    <w:rsid w:val="005026C3"/>
    <w:rsid w:val="00502CE9"/>
    <w:rsid w:val="005035CA"/>
    <w:rsid w:val="00503992"/>
    <w:rsid w:val="00503D12"/>
    <w:rsid w:val="00504DC8"/>
    <w:rsid w:val="00504E5B"/>
    <w:rsid w:val="00504E75"/>
    <w:rsid w:val="005057ED"/>
    <w:rsid w:val="005058E9"/>
    <w:rsid w:val="00505A98"/>
    <w:rsid w:val="00505AA4"/>
    <w:rsid w:val="00505AD8"/>
    <w:rsid w:val="00506CEC"/>
    <w:rsid w:val="00507169"/>
    <w:rsid w:val="0050734E"/>
    <w:rsid w:val="005076BE"/>
    <w:rsid w:val="00507724"/>
    <w:rsid w:val="005077D2"/>
    <w:rsid w:val="005077E7"/>
    <w:rsid w:val="00507966"/>
    <w:rsid w:val="00507AC7"/>
    <w:rsid w:val="00507DEB"/>
    <w:rsid w:val="00507EF3"/>
    <w:rsid w:val="00510182"/>
    <w:rsid w:val="00510516"/>
    <w:rsid w:val="00510B9C"/>
    <w:rsid w:val="00510F75"/>
    <w:rsid w:val="00511449"/>
    <w:rsid w:val="00511E15"/>
    <w:rsid w:val="00512532"/>
    <w:rsid w:val="005125DD"/>
    <w:rsid w:val="00512908"/>
    <w:rsid w:val="00512ED6"/>
    <w:rsid w:val="00512FA1"/>
    <w:rsid w:val="0051371E"/>
    <w:rsid w:val="00513A15"/>
    <w:rsid w:val="00513D5B"/>
    <w:rsid w:val="0051408D"/>
    <w:rsid w:val="0051414B"/>
    <w:rsid w:val="00514A4A"/>
    <w:rsid w:val="00514A73"/>
    <w:rsid w:val="00514AF8"/>
    <w:rsid w:val="00514BA5"/>
    <w:rsid w:val="00514D26"/>
    <w:rsid w:val="00514D68"/>
    <w:rsid w:val="00515B76"/>
    <w:rsid w:val="005162FE"/>
    <w:rsid w:val="00516344"/>
    <w:rsid w:val="00516375"/>
    <w:rsid w:val="0051650A"/>
    <w:rsid w:val="0051671D"/>
    <w:rsid w:val="00516808"/>
    <w:rsid w:val="00516AF7"/>
    <w:rsid w:val="00517604"/>
    <w:rsid w:val="005177E3"/>
    <w:rsid w:val="00517B93"/>
    <w:rsid w:val="00517BCC"/>
    <w:rsid w:val="00517F25"/>
    <w:rsid w:val="00520160"/>
    <w:rsid w:val="0052019A"/>
    <w:rsid w:val="005203B7"/>
    <w:rsid w:val="005206F1"/>
    <w:rsid w:val="0052072E"/>
    <w:rsid w:val="005207E4"/>
    <w:rsid w:val="00521784"/>
    <w:rsid w:val="00521D03"/>
    <w:rsid w:val="00521DF2"/>
    <w:rsid w:val="005223F3"/>
    <w:rsid w:val="00522A48"/>
    <w:rsid w:val="005233F7"/>
    <w:rsid w:val="00523680"/>
    <w:rsid w:val="005237B0"/>
    <w:rsid w:val="00523857"/>
    <w:rsid w:val="00523B56"/>
    <w:rsid w:val="005242AC"/>
    <w:rsid w:val="00524F9D"/>
    <w:rsid w:val="005250E6"/>
    <w:rsid w:val="00525CFC"/>
    <w:rsid w:val="00525FA1"/>
    <w:rsid w:val="005264D2"/>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60C"/>
    <w:rsid w:val="00531843"/>
    <w:rsid w:val="00531C66"/>
    <w:rsid w:val="00532543"/>
    <w:rsid w:val="005325DA"/>
    <w:rsid w:val="005329B0"/>
    <w:rsid w:val="00532A35"/>
    <w:rsid w:val="00532C5F"/>
    <w:rsid w:val="00532D44"/>
    <w:rsid w:val="00532DCF"/>
    <w:rsid w:val="00532F2B"/>
    <w:rsid w:val="00532FDC"/>
    <w:rsid w:val="005330EE"/>
    <w:rsid w:val="00533933"/>
    <w:rsid w:val="005342AA"/>
    <w:rsid w:val="005357B3"/>
    <w:rsid w:val="00535A5A"/>
    <w:rsid w:val="00535FE6"/>
    <w:rsid w:val="005361DF"/>
    <w:rsid w:val="005365BE"/>
    <w:rsid w:val="005371AF"/>
    <w:rsid w:val="00537415"/>
    <w:rsid w:val="00537763"/>
    <w:rsid w:val="00537B14"/>
    <w:rsid w:val="00537E33"/>
    <w:rsid w:val="00540305"/>
    <w:rsid w:val="0054059A"/>
    <w:rsid w:val="00540729"/>
    <w:rsid w:val="005407F1"/>
    <w:rsid w:val="00541256"/>
    <w:rsid w:val="0054134D"/>
    <w:rsid w:val="00541DD6"/>
    <w:rsid w:val="0054218C"/>
    <w:rsid w:val="00542566"/>
    <w:rsid w:val="005428C4"/>
    <w:rsid w:val="005430B6"/>
    <w:rsid w:val="0054345A"/>
    <w:rsid w:val="00543AEB"/>
    <w:rsid w:val="00543BEA"/>
    <w:rsid w:val="0054438E"/>
    <w:rsid w:val="00544CE6"/>
    <w:rsid w:val="00544CEF"/>
    <w:rsid w:val="00544CFA"/>
    <w:rsid w:val="005452AE"/>
    <w:rsid w:val="00546C69"/>
    <w:rsid w:val="00546EF4"/>
    <w:rsid w:val="005475CF"/>
    <w:rsid w:val="0054785C"/>
    <w:rsid w:val="00547899"/>
    <w:rsid w:val="005479C7"/>
    <w:rsid w:val="00547D5E"/>
    <w:rsid w:val="00547DBE"/>
    <w:rsid w:val="00547F60"/>
    <w:rsid w:val="005501A1"/>
    <w:rsid w:val="005505F8"/>
    <w:rsid w:val="00550A07"/>
    <w:rsid w:val="00550C9C"/>
    <w:rsid w:val="00550DD0"/>
    <w:rsid w:val="00551346"/>
    <w:rsid w:val="00551647"/>
    <w:rsid w:val="00551793"/>
    <w:rsid w:val="00551C3E"/>
    <w:rsid w:val="00551D30"/>
    <w:rsid w:val="00551DDD"/>
    <w:rsid w:val="00552D60"/>
    <w:rsid w:val="00553279"/>
    <w:rsid w:val="005536F1"/>
    <w:rsid w:val="00553841"/>
    <w:rsid w:val="00553B83"/>
    <w:rsid w:val="00553C4C"/>
    <w:rsid w:val="00553D9C"/>
    <w:rsid w:val="005546C7"/>
    <w:rsid w:val="00554A17"/>
    <w:rsid w:val="00554A3D"/>
    <w:rsid w:val="00554C2A"/>
    <w:rsid w:val="00554FE3"/>
    <w:rsid w:val="00555089"/>
    <w:rsid w:val="00555282"/>
    <w:rsid w:val="0055544F"/>
    <w:rsid w:val="005554DB"/>
    <w:rsid w:val="00555C58"/>
    <w:rsid w:val="00556091"/>
    <w:rsid w:val="005562AB"/>
    <w:rsid w:val="00556464"/>
    <w:rsid w:val="00556CD7"/>
    <w:rsid w:val="00556E5B"/>
    <w:rsid w:val="0055761B"/>
    <w:rsid w:val="0055770A"/>
    <w:rsid w:val="005577B7"/>
    <w:rsid w:val="00557A98"/>
    <w:rsid w:val="00557C6C"/>
    <w:rsid w:val="00557D0F"/>
    <w:rsid w:val="005602AC"/>
    <w:rsid w:val="005602B5"/>
    <w:rsid w:val="005609CE"/>
    <w:rsid w:val="00560A56"/>
    <w:rsid w:val="0056133B"/>
    <w:rsid w:val="0056134A"/>
    <w:rsid w:val="00561495"/>
    <w:rsid w:val="00561C5D"/>
    <w:rsid w:val="00561D06"/>
    <w:rsid w:val="00562294"/>
    <w:rsid w:val="00562335"/>
    <w:rsid w:val="00563044"/>
    <w:rsid w:val="00563195"/>
    <w:rsid w:val="005634D7"/>
    <w:rsid w:val="005646BF"/>
    <w:rsid w:val="0056485F"/>
    <w:rsid w:val="0056493D"/>
    <w:rsid w:val="00564D5F"/>
    <w:rsid w:val="00564E4A"/>
    <w:rsid w:val="005650FA"/>
    <w:rsid w:val="0056517E"/>
    <w:rsid w:val="00566632"/>
    <w:rsid w:val="00566874"/>
    <w:rsid w:val="00566C61"/>
    <w:rsid w:val="00566E95"/>
    <w:rsid w:val="00566EFA"/>
    <w:rsid w:val="00567775"/>
    <w:rsid w:val="00567887"/>
    <w:rsid w:val="0056791E"/>
    <w:rsid w:val="0056796E"/>
    <w:rsid w:val="00567EB3"/>
    <w:rsid w:val="00570D10"/>
    <w:rsid w:val="0057112E"/>
    <w:rsid w:val="00571265"/>
    <w:rsid w:val="00571378"/>
    <w:rsid w:val="00571FBD"/>
    <w:rsid w:val="0057223F"/>
    <w:rsid w:val="00572340"/>
    <w:rsid w:val="00572763"/>
    <w:rsid w:val="00572797"/>
    <w:rsid w:val="00572865"/>
    <w:rsid w:val="0057288B"/>
    <w:rsid w:val="005728A9"/>
    <w:rsid w:val="005729E4"/>
    <w:rsid w:val="00572B6C"/>
    <w:rsid w:val="00572C6B"/>
    <w:rsid w:val="00572D3D"/>
    <w:rsid w:val="005730FF"/>
    <w:rsid w:val="005731A6"/>
    <w:rsid w:val="00573C46"/>
    <w:rsid w:val="00573CE7"/>
    <w:rsid w:val="00573DBA"/>
    <w:rsid w:val="00573DE1"/>
    <w:rsid w:val="00573E45"/>
    <w:rsid w:val="005740D7"/>
    <w:rsid w:val="0057426E"/>
    <w:rsid w:val="005746CA"/>
    <w:rsid w:val="0057484A"/>
    <w:rsid w:val="00574B99"/>
    <w:rsid w:val="00574D45"/>
    <w:rsid w:val="00575C14"/>
    <w:rsid w:val="005765E8"/>
    <w:rsid w:val="00577098"/>
    <w:rsid w:val="0057718B"/>
    <w:rsid w:val="005774E5"/>
    <w:rsid w:val="00577754"/>
    <w:rsid w:val="00580837"/>
    <w:rsid w:val="0058102B"/>
    <w:rsid w:val="0058161B"/>
    <w:rsid w:val="00581D01"/>
    <w:rsid w:val="00581E40"/>
    <w:rsid w:val="00581F14"/>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2E0"/>
    <w:rsid w:val="00585325"/>
    <w:rsid w:val="005857D0"/>
    <w:rsid w:val="005865D8"/>
    <w:rsid w:val="00586624"/>
    <w:rsid w:val="00586DD7"/>
    <w:rsid w:val="00586F21"/>
    <w:rsid w:val="005874F7"/>
    <w:rsid w:val="005907A3"/>
    <w:rsid w:val="0059088A"/>
    <w:rsid w:val="005909D3"/>
    <w:rsid w:val="00590FB3"/>
    <w:rsid w:val="00591295"/>
    <w:rsid w:val="005913C1"/>
    <w:rsid w:val="0059183E"/>
    <w:rsid w:val="00591BA2"/>
    <w:rsid w:val="00591EAF"/>
    <w:rsid w:val="005921CA"/>
    <w:rsid w:val="0059283E"/>
    <w:rsid w:val="005934AF"/>
    <w:rsid w:val="005936AE"/>
    <w:rsid w:val="005936AF"/>
    <w:rsid w:val="005944E5"/>
    <w:rsid w:val="00594577"/>
    <w:rsid w:val="005945D0"/>
    <w:rsid w:val="00594C9B"/>
    <w:rsid w:val="00595409"/>
    <w:rsid w:val="005957D9"/>
    <w:rsid w:val="0059591F"/>
    <w:rsid w:val="00595C0B"/>
    <w:rsid w:val="00595E80"/>
    <w:rsid w:val="00595F01"/>
    <w:rsid w:val="0059611C"/>
    <w:rsid w:val="005962E1"/>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7D7"/>
    <w:rsid w:val="005A3E77"/>
    <w:rsid w:val="005A3F38"/>
    <w:rsid w:val="005A4665"/>
    <w:rsid w:val="005A46CE"/>
    <w:rsid w:val="005A48F5"/>
    <w:rsid w:val="005A4FA3"/>
    <w:rsid w:val="005A5317"/>
    <w:rsid w:val="005A55A9"/>
    <w:rsid w:val="005A5644"/>
    <w:rsid w:val="005A5B67"/>
    <w:rsid w:val="005A6005"/>
    <w:rsid w:val="005A60BF"/>
    <w:rsid w:val="005A62CE"/>
    <w:rsid w:val="005A686B"/>
    <w:rsid w:val="005A6EBF"/>
    <w:rsid w:val="005A6EC8"/>
    <w:rsid w:val="005A6F63"/>
    <w:rsid w:val="005A77C6"/>
    <w:rsid w:val="005A791E"/>
    <w:rsid w:val="005A7A01"/>
    <w:rsid w:val="005A7ABB"/>
    <w:rsid w:val="005A7AD1"/>
    <w:rsid w:val="005B02E5"/>
    <w:rsid w:val="005B050B"/>
    <w:rsid w:val="005B0617"/>
    <w:rsid w:val="005B0621"/>
    <w:rsid w:val="005B08A9"/>
    <w:rsid w:val="005B0CFD"/>
    <w:rsid w:val="005B0F33"/>
    <w:rsid w:val="005B0F97"/>
    <w:rsid w:val="005B142A"/>
    <w:rsid w:val="005B17D5"/>
    <w:rsid w:val="005B1D95"/>
    <w:rsid w:val="005B1EE8"/>
    <w:rsid w:val="005B21D8"/>
    <w:rsid w:val="005B2295"/>
    <w:rsid w:val="005B235F"/>
    <w:rsid w:val="005B2446"/>
    <w:rsid w:val="005B2635"/>
    <w:rsid w:val="005B286F"/>
    <w:rsid w:val="005B288E"/>
    <w:rsid w:val="005B2BFB"/>
    <w:rsid w:val="005B31A5"/>
    <w:rsid w:val="005B4F7D"/>
    <w:rsid w:val="005B5098"/>
    <w:rsid w:val="005B50CF"/>
    <w:rsid w:val="005B53FB"/>
    <w:rsid w:val="005B5683"/>
    <w:rsid w:val="005B57AD"/>
    <w:rsid w:val="005B64EC"/>
    <w:rsid w:val="005B662F"/>
    <w:rsid w:val="005B669D"/>
    <w:rsid w:val="005B6B39"/>
    <w:rsid w:val="005B70C0"/>
    <w:rsid w:val="005B781B"/>
    <w:rsid w:val="005B793A"/>
    <w:rsid w:val="005B79EA"/>
    <w:rsid w:val="005B7C2E"/>
    <w:rsid w:val="005B7D66"/>
    <w:rsid w:val="005C01CA"/>
    <w:rsid w:val="005C01EE"/>
    <w:rsid w:val="005C029D"/>
    <w:rsid w:val="005C0826"/>
    <w:rsid w:val="005C0962"/>
    <w:rsid w:val="005C0AA6"/>
    <w:rsid w:val="005C0B1C"/>
    <w:rsid w:val="005C14AC"/>
    <w:rsid w:val="005C2404"/>
    <w:rsid w:val="005C25B7"/>
    <w:rsid w:val="005C2E4F"/>
    <w:rsid w:val="005C3EA0"/>
    <w:rsid w:val="005C43F8"/>
    <w:rsid w:val="005C465C"/>
    <w:rsid w:val="005C4B4C"/>
    <w:rsid w:val="005C4C51"/>
    <w:rsid w:val="005C4CBE"/>
    <w:rsid w:val="005C513A"/>
    <w:rsid w:val="005C5262"/>
    <w:rsid w:val="005C683C"/>
    <w:rsid w:val="005C688C"/>
    <w:rsid w:val="005C6BA1"/>
    <w:rsid w:val="005C7656"/>
    <w:rsid w:val="005C7C21"/>
    <w:rsid w:val="005C7DB8"/>
    <w:rsid w:val="005D025C"/>
    <w:rsid w:val="005D0355"/>
    <w:rsid w:val="005D0520"/>
    <w:rsid w:val="005D0A13"/>
    <w:rsid w:val="005D1785"/>
    <w:rsid w:val="005D1877"/>
    <w:rsid w:val="005D1A8E"/>
    <w:rsid w:val="005D1DAC"/>
    <w:rsid w:val="005D24B5"/>
    <w:rsid w:val="005D2A20"/>
    <w:rsid w:val="005D2E91"/>
    <w:rsid w:val="005D36C8"/>
    <w:rsid w:val="005D38FB"/>
    <w:rsid w:val="005D39D0"/>
    <w:rsid w:val="005D45E9"/>
    <w:rsid w:val="005D4F6A"/>
    <w:rsid w:val="005D5430"/>
    <w:rsid w:val="005D5A2E"/>
    <w:rsid w:val="005D5B72"/>
    <w:rsid w:val="005D6099"/>
    <w:rsid w:val="005D60FE"/>
    <w:rsid w:val="005D6ACB"/>
    <w:rsid w:val="005D717F"/>
    <w:rsid w:val="005D74AF"/>
    <w:rsid w:val="005D7557"/>
    <w:rsid w:val="005D7DD6"/>
    <w:rsid w:val="005E0079"/>
    <w:rsid w:val="005E01B5"/>
    <w:rsid w:val="005E01E3"/>
    <w:rsid w:val="005E030E"/>
    <w:rsid w:val="005E0665"/>
    <w:rsid w:val="005E066C"/>
    <w:rsid w:val="005E10C0"/>
    <w:rsid w:val="005E114A"/>
    <w:rsid w:val="005E22CC"/>
    <w:rsid w:val="005E22D4"/>
    <w:rsid w:val="005E25C7"/>
    <w:rsid w:val="005E2BE7"/>
    <w:rsid w:val="005E2C44"/>
    <w:rsid w:val="005E2EDE"/>
    <w:rsid w:val="005E300B"/>
    <w:rsid w:val="005E3280"/>
    <w:rsid w:val="005E3E5B"/>
    <w:rsid w:val="005E4288"/>
    <w:rsid w:val="005E4877"/>
    <w:rsid w:val="005E4B5F"/>
    <w:rsid w:val="005E5264"/>
    <w:rsid w:val="005E5A4E"/>
    <w:rsid w:val="005E5BC1"/>
    <w:rsid w:val="005E5E4B"/>
    <w:rsid w:val="005E61D9"/>
    <w:rsid w:val="005E6290"/>
    <w:rsid w:val="005E64D8"/>
    <w:rsid w:val="005E66EC"/>
    <w:rsid w:val="005E6CA6"/>
    <w:rsid w:val="005E7013"/>
    <w:rsid w:val="005E771E"/>
    <w:rsid w:val="005F0E08"/>
    <w:rsid w:val="005F0E65"/>
    <w:rsid w:val="005F102B"/>
    <w:rsid w:val="005F1117"/>
    <w:rsid w:val="005F124F"/>
    <w:rsid w:val="005F12FC"/>
    <w:rsid w:val="005F1714"/>
    <w:rsid w:val="005F1F27"/>
    <w:rsid w:val="005F22DA"/>
    <w:rsid w:val="005F2695"/>
    <w:rsid w:val="005F32C7"/>
    <w:rsid w:val="005F3BF1"/>
    <w:rsid w:val="005F4847"/>
    <w:rsid w:val="005F48CD"/>
    <w:rsid w:val="005F4D80"/>
    <w:rsid w:val="005F5DC2"/>
    <w:rsid w:val="005F628C"/>
    <w:rsid w:val="005F63D2"/>
    <w:rsid w:val="005F6A1D"/>
    <w:rsid w:val="005F6CCA"/>
    <w:rsid w:val="005F78E8"/>
    <w:rsid w:val="005F7FE3"/>
    <w:rsid w:val="0060090A"/>
    <w:rsid w:val="00600BB7"/>
    <w:rsid w:val="00600E5D"/>
    <w:rsid w:val="00600F41"/>
    <w:rsid w:val="006012B9"/>
    <w:rsid w:val="00602547"/>
    <w:rsid w:val="0060260B"/>
    <w:rsid w:val="0060278E"/>
    <w:rsid w:val="00602ACB"/>
    <w:rsid w:val="00602C4B"/>
    <w:rsid w:val="00602EAE"/>
    <w:rsid w:val="0060300D"/>
    <w:rsid w:val="006031DF"/>
    <w:rsid w:val="00603565"/>
    <w:rsid w:val="0060495E"/>
    <w:rsid w:val="006049FE"/>
    <w:rsid w:val="00604D4F"/>
    <w:rsid w:val="006050F1"/>
    <w:rsid w:val="0060517F"/>
    <w:rsid w:val="00606167"/>
    <w:rsid w:val="00606A7D"/>
    <w:rsid w:val="00606F7E"/>
    <w:rsid w:val="00607075"/>
    <w:rsid w:val="00607098"/>
    <w:rsid w:val="00607113"/>
    <w:rsid w:val="00607290"/>
    <w:rsid w:val="0060743C"/>
    <w:rsid w:val="006077E9"/>
    <w:rsid w:val="006079DE"/>
    <w:rsid w:val="00607D38"/>
    <w:rsid w:val="0061053C"/>
    <w:rsid w:val="00610758"/>
    <w:rsid w:val="0061083C"/>
    <w:rsid w:val="0061138D"/>
    <w:rsid w:val="006119C0"/>
    <w:rsid w:val="00611D7A"/>
    <w:rsid w:val="00612013"/>
    <w:rsid w:val="00612517"/>
    <w:rsid w:val="006129B7"/>
    <w:rsid w:val="00613734"/>
    <w:rsid w:val="0061402A"/>
    <w:rsid w:val="006141FC"/>
    <w:rsid w:val="006148BA"/>
    <w:rsid w:val="00614A4A"/>
    <w:rsid w:val="00614C51"/>
    <w:rsid w:val="00614F06"/>
    <w:rsid w:val="00614FD6"/>
    <w:rsid w:val="00615149"/>
    <w:rsid w:val="00615C80"/>
    <w:rsid w:val="00615D06"/>
    <w:rsid w:val="00615EEE"/>
    <w:rsid w:val="0061645A"/>
    <w:rsid w:val="00616615"/>
    <w:rsid w:val="00616965"/>
    <w:rsid w:val="00616B7F"/>
    <w:rsid w:val="00617598"/>
    <w:rsid w:val="00617616"/>
    <w:rsid w:val="00617778"/>
    <w:rsid w:val="00617C90"/>
    <w:rsid w:val="006202D0"/>
    <w:rsid w:val="006207A5"/>
    <w:rsid w:val="006209DB"/>
    <w:rsid w:val="00620B0F"/>
    <w:rsid w:val="00620ED7"/>
    <w:rsid w:val="00620F8C"/>
    <w:rsid w:val="00620FC0"/>
    <w:rsid w:val="00621736"/>
    <w:rsid w:val="00621D26"/>
    <w:rsid w:val="0062208E"/>
    <w:rsid w:val="00622936"/>
    <w:rsid w:val="006231AB"/>
    <w:rsid w:val="00623FA7"/>
    <w:rsid w:val="00624605"/>
    <w:rsid w:val="00624D98"/>
    <w:rsid w:val="006250BB"/>
    <w:rsid w:val="00625940"/>
    <w:rsid w:val="00625CEF"/>
    <w:rsid w:val="006262EF"/>
    <w:rsid w:val="00626411"/>
    <w:rsid w:val="0062694B"/>
    <w:rsid w:val="00626B10"/>
    <w:rsid w:val="00627000"/>
    <w:rsid w:val="0062772E"/>
    <w:rsid w:val="00627890"/>
    <w:rsid w:val="00627B1A"/>
    <w:rsid w:val="00627B53"/>
    <w:rsid w:val="00627D95"/>
    <w:rsid w:val="00630165"/>
    <w:rsid w:val="0063019F"/>
    <w:rsid w:val="00630295"/>
    <w:rsid w:val="006302A6"/>
    <w:rsid w:val="00630367"/>
    <w:rsid w:val="00630956"/>
    <w:rsid w:val="00630D2E"/>
    <w:rsid w:val="00630EEC"/>
    <w:rsid w:val="00631181"/>
    <w:rsid w:val="006313B2"/>
    <w:rsid w:val="0063149C"/>
    <w:rsid w:val="006315C5"/>
    <w:rsid w:val="00631690"/>
    <w:rsid w:val="00631F27"/>
    <w:rsid w:val="00632572"/>
    <w:rsid w:val="0063260A"/>
    <w:rsid w:val="00632734"/>
    <w:rsid w:val="006330D7"/>
    <w:rsid w:val="006336A8"/>
    <w:rsid w:val="0063381B"/>
    <w:rsid w:val="00634017"/>
    <w:rsid w:val="00634051"/>
    <w:rsid w:val="00634784"/>
    <w:rsid w:val="00634889"/>
    <w:rsid w:val="00634A54"/>
    <w:rsid w:val="00634C72"/>
    <w:rsid w:val="00634D22"/>
    <w:rsid w:val="00634F9F"/>
    <w:rsid w:val="006357C5"/>
    <w:rsid w:val="00635B7B"/>
    <w:rsid w:val="00635D14"/>
    <w:rsid w:val="00636569"/>
    <w:rsid w:val="00636896"/>
    <w:rsid w:val="006373BC"/>
    <w:rsid w:val="006407A8"/>
    <w:rsid w:val="006409D1"/>
    <w:rsid w:val="00640CAC"/>
    <w:rsid w:val="00641134"/>
    <w:rsid w:val="006411F1"/>
    <w:rsid w:val="0064139C"/>
    <w:rsid w:val="006418C7"/>
    <w:rsid w:val="006429F8"/>
    <w:rsid w:val="00642AA3"/>
    <w:rsid w:val="00642D24"/>
    <w:rsid w:val="00642FBF"/>
    <w:rsid w:val="00643042"/>
    <w:rsid w:val="006438A5"/>
    <w:rsid w:val="006439F7"/>
    <w:rsid w:val="00643B69"/>
    <w:rsid w:val="00643D70"/>
    <w:rsid w:val="00643FDE"/>
    <w:rsid w:val="0064406E"/>
    <w:rsid w:val="0064476B"/>
    <w:rsid w:val="00644907"/>
    <w:rsid w:val="00644AE1"/>
    <w:rsid w:val="00644CC8"/>
    <w:rsid w:val="00645587"/>
    <w:rsid w:val="00645B03"/>
    <w:rsid w:val="00646458"/>
    <w:rsid w:val="00646E9C"/>
    <w:rsid w:val="0064725E"/>
    <w:rsid w:val="00647663"/>
    <w:rsid w:val="00647750"/>
    <w:rsid w:val="006478EE"/>
    <w:rsid w:val="00647E1E"/>
    <w:rsid w:val="00650039"/>
    <w:rsid w:val="006505DA"/>
    <w:rsid w:val="006506EB"/>
    <w:rsid w:val="00650A19"/>
    <w:rsid w:val="00650BE8"/>
    <w:rsid w:val="0065122B"/>
    <w:rsid w:val="0065125A"/>
    <w:rsid w:val="0065147B"/>
    <w:rsid w:val="006514DE"/>
    <w:rsid w:val="00651AF4"/>
    <w:rsid w:val="00651E87"/>
    <w:rsid w:val="00651EDC"/>
    <w:rsid w:val="00652927"/>
    <w:rsid w:val="00652E41"/>
    <w:rsid w:val="006531A0"/>
    <w:rsid w:val="00653705"/>
    <w:rsid w:val="0065375D"/>
    <w:rsid w:val="00653782"/>
    <w:rsid w:val="00653B13"/>
    <w:rsid w:val="00653CAA"/>
    <w:rsid w:val="00653D47"/>
    <w:rsid w:val="00654005"/>
    <w:rsid w:val="0065407D"/>
    <w:rsid w:val="0065464C"/>
    <w:rsid w:val="0065494C"/>
    <w:rsid w:val="00654A1C"/>
    <w:rsid w:val="00654F43"/>
    <w:rsid w:val="00655BB4"/>
    <w:rsid w:val="00655F61"/>
    <w:rsid w:val="00656298"/>
    <w:rsid w:val="006567C2"/>
    <w:rsid w:val="00656B6F"/>
    <w:rsid w:val="006573CB"/>
    <w:rsid w:val="00657E88"/>
    <w:rsid w:val="0066041B"/>
    <w:rsid w:val="0066048A"/>
    <w:rsid w:val="00661069"/>
    <w:rsid w:val="00661156"/>
    <w:rsid w:val="00661469"/>
    <w:rsid w:val="00661CDC"/>
    <w:rsid w:val="00661F1C"/>
    <w:rsid w:val="00661F87"/>
    <w:rsid w:val="00661FA4"/>
    <w:rsid w:val="00662471"/>
    <w:rsid w:val="00662576"/>
    <w:rsid w:val="00662ADC"/>
    <w:rsid w:val="00662F78"/>
    <w:rsid w:val="006631D6"/>
    <w:rsid w:val="006631D9"/>
    <w:rsid w:val="006631EB"/>
    <w:rsid w:val="0066354A"/>
    <w:rsid w:val="00663630"/>
    <w:rsid w:val="00663952"/>
    <w:rsid w:val="0066455A"/>
    <w:rsid w:val="006645D7"/>
    <w:rsid w:val="00664704"/>
    <w:rsid w:val="00664C7E"/>
    <w:rsid w:val="00665218"/>
    <w:rsid w:val="006652A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B5A"/>
    <w:rsid w:val="00670B7C"/>
    <w:rsid w:val="00670BDC"/>
    <w:rsid w:val="00670E03"/>
    <w:rsid w:val="00670E91"/>
    <w:rsid w:val="00670F37"/>
    <w:rsid w:val="00671147"/>
    <w:rsid w:val="00671283"/>
    <w:rsid w:val="00671B36"/>
    <w:rsid w:val="00671E45"/>
    <w:rsid w:val="006726F6"/>
    <w:rsid w:val="00672EEF"/>
    <w:rsid w:val="00672FE3"/>
    <w:rsid w:val="0067304F"/>
    <w:rsid w:val="0067345F"/>
    <w:rsid w:val="00673A71"/>
    <w:rsid w:val="00673B4E"/>
    <w:rsid w:val="00673C4C"/>
    <w:rsid w:val="00673D59"/>
    <w:rsid w:val="00673F38"/>
    <w:rsid w:val="00674A87"/>
    <w:rsid w:val="0067503B"/>
    <w:rsid w:val="00675383"/>
    <w:rsid w:val="00675461"/>
    <w:rsid w:val="00675719"/>
    <w:rsid w:val="00675A59"/>
    <w:rsid w:val="00676180"/>
    <w:rsid w:val="006761F2"/>
    <w:rsid w:val="006765FF"/>
    <w:rsid w:val="00676689"/>
    <w:rsid w:val="00677065"/>
    <w:rsid w:val="00677710"/>
    <w:rsid w:val="00677A86"/>
    <w:rsid w:val="00677D2E"/>
    <w:rsid w:val="00677FD3"/>
    <w:rsid w:val="0068016B"/>
    <w:rsid w:val="00680225"/>
    <w:rsid w:val="00680871"/>
    <w:rsid w:val="00680969"/>
    <w:rsid w:val="00680E5F"/>
    <w:rsid w:val="006810C8"/>
    <w:rsid w:val="00681390"/>
    <w:rsid w:val="00681497"/>
    <w:rsid w:val="0068163A"/>
    <w:rsid w:val="006818BB"/>
    <w:rsid w:val="006822D6"/>
    <w:rsid w:val="0068254F"/>
    <w:rsid w:val="00682CE5"/>
    <w:rsid w:val="006830EA"/>
    <w:rsid w:val="00683590"/>
    <w:rsid w:val="00683A98"/>
    <w:rsid w:val="00683D2D"/>
    <w:rsid w:val="00683D3E"/>
    <w:rsid w:val="00683E10"/>
    <w:rsid w:val="0068422A"/>
    <w:rsid w:val="0068470D"/>
    <w:rsid w:val="0068528A"/>
    <w:rsid w:val="006853A9"/>
    <w:rsid w:val="0068547F"/>
    <w:rsid w:val="00685676"/>
    <w:rsid w:val="00685982"/>
    <w:rsid w:val="006859DA"/>
    <w:rsid w:val="00685CB5"/>
    <w:rsid w:val="00686BCA"/>
    <w:rsid w:val="0068764D"/>
    <w:rsid w:val="00687853"/>
    <w:rsid w:val="00687FC3"/>
    <w:rsid w:val="006906C2"/>
    <w:rsid w:val="00690CF3"/>
    <w:rsid w:val="00690D77"/>
    <w:rsid w:val="00691126"/>
    <w:rsid w:val="006915A2"/>
    <w:rsid w:val="00691805"/>
    <w:rsid w:val="0069182E"/>
    <w:rsid w:val="0069270A"/>
    <w:rsid w:val="00692724"/>
    <w:rsid w:val="006928D1"/>
    <w:rsid w:val="00692DD6"/>
    <w:rsid w:val="0069301C"/>
    <w:rsid w:val="006931AD"/>
    <w:rsid w:val="00693233"/>
    <w:rsid w:val="0069324B"/>
    <w:rsid w:val="00693680"/>
    <w:rsid w:val="00693A52"/>
    <w:rsid w:val="00693F6C"/>
    <w:rsid w:val="006942B4"/>
    <w:rsid w:val="00694E8D"/>
    <w:rsid w:val="00694F02"/>
    <w:rsid w:val="006950CC"/>
    <w:rsid w:val="00695290"/>
    <w:rsid w:val="00696285"/>
    <w:rsid w:val="006962AF"/>
    <w:rsid w:val="006969D0"/>
    <w:rsid w:val="00696BBF"/>
    <w:rsid w:val="00696F20"/>
    <w:rsid w:val="00697A87"/>
    <w:rsid w:val="006A0B16"/>
    <w:rsid w:val="006A0D86"/>
    <w:rsid w:val="006A18F1"/>
    <w:rsid w:val="006A1A51"/>
    <w:rsid w:val="006A1CBE"/>
    <w:rsid w:val="006A1E19"/>
    <w:rsid w:val="006A2091"/>
    <w:rsid w:val="006A3A1C"/>
    <w:rsid w:val="006A3C12"/>
    <w:rsid w:val="006A3C84"/>
    <w:rsid w:val="006A3FBF"/>
    <w:rsid w:val="006A40A9"/>
    <w:rsid w:val="006A4100"/>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07"/>
    <w:rsid w:val="006A7FAE"/>
    <w:rsid w:val="006B007A"/>
    <w:rsid w:val="006B00CF"/>
    <w:rsid w:val="006B0568"/>
    <w:rsid w:val="006B059C"/>
    <w:rsid w:val="006B0D7E"/>
    <w:rsid w:val="006B11EC"/>
    <w:rsid w:val="006B1208"/>
    <w:rsid w:val="006B178C"/>
    <w:rsid w:val="006B17DA"/>
    <w:rsid w:val="006B18E7"/>
    <w:rsid w:val="006B1CA7"/>
    <w:rsid w:val="006B2157"/>
    <w:rsid w:val="006B24EE"/>
    <w:rsid w:val="006B26CE"/>
    <w:rsid w:val="006B2F6F"/>
    <w:rsid w:val="006B3524"/>
    <w:rsid w:val="006B3850"/>
    <w:rsid w:val="006B3953"/>
    <w:rsid w:val="006B3ACF"/>
    <w:rsid w:val="006B3D92"/>
    <w:rsid w:val="006B3F71"/>
    <w:rsid w:val="006B4070"/>
    <w:rsid w:val="006B412E"/>
    <w:rsid w:val="006B499E"/>
    <w:rsid w:val="006B4B68"/>
    <w:rsid w:val="006B4EF4"/>
    <w:rsid w:val="006B4F53"/>
    <w:rsid w:val="006B5044"/>
    <w:rsid w:val="006B5168"/>
    <w:rsid w:val="006B5246"/>
    <w:rsid w:val="006B5678"/>
    <w:rsid w:val="006B6656"/>
    <w:rsid w:val="006B69B5"/>
    <w:rsid w:val="006B6D87"/>
    <w:rsid w:val="006B6DD6"/>
    <w:rsid w:val="006B6EB1"/>
    <w:rsid w:val="006B75D2"/>
    <w:rsid w:val="006B7C44"/>
    <w:rsid w:val="006B7DBF"/>
    <w:rsid w:val="006C01D2"/>
    <w:rsid w:val="006C0554"/>
    <w:rsid w:val="006C09B9"/>
    <w:rsid w:val="006C09F2"/>
    <w:rsid w:val="006C0AD6"/>
    <w:rsid w:val="006C0EE6"/>
    <w:rsid w:val="006C2C50"/>
    <w:rsid w:val="006C2D1E"/>
    <w:rsid w:val="006C2D96"/>
    <w:rsid w:val="006C366D"/>
    <w:rsid w:val="006C39A7"/>
    <w:rsid w:val="006C3B1A"/>
    <w:rsid w:val="006C3E60"/>
    <w:rsid w:val="006C4327"/>
    <w:rsid w:val="006C574D"/>
    <w:rsid w:val="006C5C72"/>
    <w:rsid w:val="006C5EB5"/>
    <w:rsid w:val="006C6D5E"/>
    <w:rsid w:val="006C73D1"/>
    <w:rsid w:val="006C76A0"/>
    <w:rsid w:val="006C76B8"/>
    <w:rsid w:val="006D0082"/>
    <w:rsid w:val="006D059C"/>
    <w:rsid w:val="006D0A7D"/>
    <w:rsid w:val="006D0D08"/>
    <w:rsid w:val="006D110E"/>
    <w:rsid w:val="006D177B"/>
    <w:rsid w:val="006D18CA"/>
    <w:rsid w:val="006D1E5C"/>
    <w:rsid w:val="006D1EB0"/>
    <w:rsid w:val="006D206D"/>
    <w:rsid w:val="006D2201"/>
    <w:rsid w:val="006D2688"/>
    <w:rsid w:val="006D3004"/>
    <w:rsid w:val="006D33EC"/>
    <w:rsid w:val="006D3651"/>
    <w:rsid w:val="006D381F"/>
    <w:rsid w:val="006D3886"/>
    <w:rsid w:val="006D39AD"/>
    <w:rsid w:val="006D4BB6"/>
    <w:rsid w:val="006D5B4D"/>
    <w:rsid w:val="006D610E"/>
    <w:rsid w:val="006D6326"/>
    <w:rsid w:val="006D6598"/>
    <w:rsid w:val="006D695D"/>
    <w:rsid w:val="006D69DE"/>
    <w:rsid w:val="006D6A8C"/>
    <w:rsid w:val="006D6B98"/>
    <w:rsid w:val="006D6FC7"/>
    <w:rsid w:val="006D729D"/>
    <w:rsid w:val="006D7FB5"/>
    <w:rsid w:val="006E0B67"/>
    <w:rsid w:val="006E0CB0"/>
    <w:rsid w:val="006E0DBA"/>
    <w:rsid w:val="006E1665"/>
    <w:rsid w:val="006E1842"/>
    <w:rsid w:val="006E208E"/>
    <w:rsid w:val="006E21E4"/>
    <w:rsid w:val="006E22B2"/>
    <w:rsid w:val="006E2378"/>
    <w:rsid w:val="006E2834"/>
    <w:rsid w:val="006E2906"/>
    <w:rsid w:val="006E2AF4"/>
    <w:rsid w:val="006E38E4"/>
    <w:rsid w:val="006E3A1C"/>
    <w:rsid w:val="006E4572"/>
    <w:rsid w:val="006E46B3"/>
    <w:rsid w:val="006E4E31"/>
    <w:rsid w:val="006E5006"/>
    <w:rsid w:val="006E5067"/>
    <w:rsid w:val="006E59BA"/>
    <w:rsid w:val="006E5D29"/>
    <w:rsid w:val="006E5DA3"/>
    <w:rsid w:val="006E60AB"/>
    <w:rsid w:val="006E65D5"/>
    <w:rsid w:val="006E74AF"/>
    <w:rsid w:val="006E7AEA"/>
    <w:rsid w:val="006E7FAE"/>
    <w:rsid w:val="006F092B"/>
    <w:rsid w:val="006F1574"/>
    <w:rsid w:val="006F1829"/>
    <w:rsid w:val="006F1D76"/>
    <w:rsid w:val="006F27AA"/>
    <w:rsid w:val="006F3043"/>
    <w:rsid w:val="006F3DE5"/>
    <w:rsid w:val="006F495F"/>
    <w:rsid w:val="006F4DAF"/>
    <w:rsid w:val="006F5080"/>
    <w:rsid w:val="006F54E5"/>
    <w:rsid w:val="006F564A"/>
    <w:rsid w:val="006F57C8"/>
    <w:rsid w:val="006F58F8"/>
    <w:rsid w:val="006F5A20"/>
    <w:rsid w:val="006F6366"/>
    <w:rsid w:val="006F67B4"/>
    <w:rsid w:val="006F6858"/>
    <w:rsid w:val="006F6AB5"/>
    <w:rsid w:val="006F6EDB"/>
    <w:rsid w:val="006F6EFA"/>
    <w:rsid w:val="006F6F67"/>
    <w:rsid w:val="006F6FFC"/>
    <w:rsid w:val="006F736D"/>
    <w:rsid w:val="006F7573"/>
    <w:rsid w:val="006F77CF"/>
    <w:rsid w:val="006F79CC"/>
    <w:rsid w:val="006F7ADA"/>
    <w:rsid w:val="006F7E60"/>
    <w:rsid w:val="006F7EFF"/>
    <w:rsid w:val="0070074E"/>
    <w:rsid w:val="00700BE2"/>
    <w:rsid w:val="00701233"/>
    <w:rsid w:val="00701312"/>
    <w:rsid w:val="00702276"/>
    <w:rsid w:val="00702820"/>
    <w:rsid w:val="0070283A"/>
    <w:rsid w:val="00702D4C"/>
    <w:rsid w:val="00702D74"/>
    <w:rsid w:val="00703098"/>
    <w:rsid w:val="007030DC"/>
    <w:rsid w:val="0070310E"/>
    <w:rsid w:val="00703478"/>
    <w:rsid w:val="0070357D"/>
    <w:rsid w:val="007035A5"/>
    <w:rsid w:val="00703CB7"/>
    <w:rsid w:val="00703F1B"/>
    <w:rsid w:val="00704062"/>
    <w:rsid w:val="00704B9A"/>
    <w:rsid w:val="00705254"/>
    <w:rsid w:val="00705D1D"/>
    <w:rsid w:val="00705F46"/>
    <w:rsid w:val="00705FA1"/>
    <w:rsid w:val="007060C9"/>
    <w:rsid w:val="0070646E"/>
    <w:rsid w:val="00707064"/>
    <w:rsid w:val="00707172"/>
    <w:rsid w:val="007072E0"/>
    <w:rsid w:val="00707770"/>
    <w:rsid w:val="00707C5C"/>
    <w:rsid w:val="00707D3A"/>
    <w:rsid w:val="00710035"/>
    <w:rsid w:val="00710096"/>
    <w:rsid w:val="0071066D"/>
    <w:rsid w:val="00711210"/>
    <w:rsid w:val="007114BF"/>
    <w:rsid w:val="00712171"/>
    <w:rsid w:val="007121F2"/>
    <w:rsid w:val="00712542"/>
    <w:rsid w:val="007125B7"/>
    <w:rsid w:val="00712AA2"/>
    <w:rsid w:val="00712D48"/>
    <w:rsid w:val="00712ED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A3E"/>
    <w:rsid w:val="00721BB2"/>
    <w:rsid w:val="00721D07"/>
    <w:rsid w:val="007228BD"/>
    <w:rsid w:val="00722D3D"/>
    <w:rsid w:val="007231F8"/>
    <w:rsid w:val="007237E8"/>
    <w:rsid w:val="0072389B"/>
    <w:rsid w:val="00723CC0"/>
    <w:rsid w:val="007249B4"/>
    <w:rsid w:val="0072583D"/>
    <w:rsid w:val="00725D1E"/>
    <w:rsid w:val="00725E73"/>
    <w:rsid w:val="007261E5"/>
    <w:rsid w:val="0072636E"/>
    <w:rsid w:val="007266DE"/>
    <w:rsid w:val="007269B9"/>
    <w:rsid w:val="00726AB8"/>
    <w:rsid w:val="00726B94"/>
    <w:rsid w:val="00726BA3"/>
    <w:rsid w:val="0072776D"/>
    <w:rsid w:val="007277FE"/>
    <w:rsid w:val="007278AB"/>
    <w:rsid w:val="00727FDA"/>
    <w:rsid w:val="007304BA"/>
    <w:rsid w:val="007304DD"/>
    <w:rsid w:val="0073105E"/>
    <w:rsid w:val="007310F2"/>
    <w:rsid w:val="007311DF"/>
    <w:rsid w:val="00731254"/>
    <w:rsid w:val="007313C2"/>
    <w:rsid w:val="00731605"/>
    <w:rsid w:val="007316DF"/>
    <w:rsid w:val="007320A6"/>
    <w:rsid w:val="007323A1"/>
    <w:rsid w:val="0073288A"/>
    <w:rsid w:val="00732E28"/>
    <w:rsid w:val="00733013"/>
    <w:rsid w:val="00733349"/>
    <w:rsid w:val="00733D85"/>
    <w:rsid w:val="00735346"/>
    <w:rsid w:val="007358DD"/>
    <w:rsid w:val="007359D7"/>
    <w:rsid w:val="00735C05"/>
    <w:rsid w:val="00736222"/>
    <w:rsid w:val="007368C3"/>
    <w:rsid w:val="00736A59"/>
    <w:rsid w:val="00736AFA"/>
    <w:rsid w:val="00736C0A"/>
    <w:rsid w:val="00736CCA"/>
    <w:rsid w:val="0073738C"/>
    <w:rsid w:val="007375A0"/>
    <w:rsid w:val="007377E0"/>
    <w:rsid w:val="007378BA"/>
    <w:rsid w:val="007379B3"/>
    <w:rsid w:val="00737AB2"/>
    <w:rsid w:val="00737E6C"/>
    <w:rsid w:val="007402DE"/>
    <w:rsid w:val="00740D4A"/>
    <w:rsid w:val="00741247"/>
    <w:rsid w:val="007414FC"/>
    <w:rsid w:val="00741992"/>
    <w:rsid w:val="007419CD"/>
    <w:rsid w:val="00741D4B"/>
    <w:rsid w:val="0074377F"/>
    <w:rsid w:val="00743BBA"/>
    <w:rsid w:val="00743E64"/>
    <w:rsid w:val="0074408C"/>
    <w:rsid w:val="0074415F"/>
    <w:rsid w:val="007444BC"/>
    <w:rsid w:val="00744523"/>
    <w:rsid w:val="00744D10"/>
    <w:rsid w:val="007457F5"/>
    <w:rsid w:val="007459AB"/>
    <w:rsid w:val="007460F2"/>
    <w:rsid w:val="0074624A"/>
    <w:rsid w:val="007464A1"/>
    <w:rsid w:val="00746768"/>
    <w:rsid w:val="007468E1"/>
    <w:rsid w:val="00746AB4"/>
    <w:rsid w:val="00746DAC"/>
    <w:rsid w:val="00747264"/>
    <w:rsid w:val="00747935"/>
    <w:rsid w:val="00747DD3"/>
    <w:rsid w:val="00747E5E"/>
    <w:rsid w:val="007501D0"/>
    <w:rsid w:val="007502AB"/>
    <w:rsid w:val="007503B9"/>
    <w:rsid w:val="007506E8"/>
    <w:rsid w:val="00750B42"/>
    <w:rsid w:val="00751758"/>
    <w:rsid w:val="007517A3"/>
    <w:rsid w:val="00751D6E"/>
    <w:rsid w:val="0075286F"/>
    <w:rsid w:val="00752E17"/>
    <w:rsid w:val="007538D1"/>
    <w:rsid w:val="00753A02"/>
    <w:rsid w:val="00753AED"/>
    <w:rsid w:val="00753F57"/>
    <w:rsid w:val="0075402D"/>
    <w:rsid w:val="00754097"/>
    <w:rsid w:val="00754B0F"/>
    <w:rsid w:val="00754B77"/>
    <w:rsid w:val="00755463"/>
    <w:rsid w:val="00755934"/>
    <w:rsid w:val="00755974"/>
    <w:rsid w:val="0075631A"/>
    <w:rsid w:val="00756328"/>
    <w:rsid w:val="007568D7"/>
    <w:rsid w:val="00757759"/>
    <w:rsid w:val="00760632"/>
    <w:rsid w:val="0076072F"/>
    <w:rsid w:val="0076108C"/>
    <w:rsid w:val="00761951"/>
    <w:rsid w:val="00761AD4"/>
    <w:rsid w:val="00761AEF"/>
    <w:rsid w:val="00761D4B"/>
    <w:rsid w:val="00761E77"/>
    <w:rsid w:val="00762566"/>
    <w:rsid w:val="007628A2"/>
    <w:rsid w:val="007636B2"/>
    <w:rsid w:val="007644F3"/>
    <w:rsid w:val="007645D3"/>
    <w:rsid w:val="00764C3E"/>
    <w:rsid w:val="00764DD2"/>
    <w:rsid w:val="00764E1E"/>
    <w:rsid w:val="007652AA"/>
    <w:rsid w:val="00765492"/>
    <w:rsid w:val="007657C9"/>
    <w:rsid w:val="007659A7"/>
    <w:rsid w:val="00765A41"/>
    <w:rsid w:val="00765A58"/>
    <w:rsid w:val="00765B6A"/>
    <w:rsid w:val="00765DDD"/>
    <w:rsid w:val="00766154"/>
    <w:rsid w:val="007669AC"/>
    <w:rsid w:val="007669D3"/>
    <w:rsid w:val="00766A0D"/>
    <w:rsid w:val="00766E0D"/>
    <w:rsid w:val="00766F95"/>
    <w:rsid w:val="007678AB"/>
    <w:rsid w:val="007678C0"/>
    <w:rsid w:val="00767B9B"/>
    <w:rsid w:val="007700E9"/>
    <w:rsid w:val="007726EA"/>
    <w:rsid w:val="00772B76"/>
    <w:rsid w:val="00772EE9"/>
    <w:rsid w:val="0077376F"/>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16C"/>
    <w:rsid w:val="00780578"/>
    <w:rsid w:val="007806CB"/>
    <w:rsid w:val="00780735"/>
    <w:rsid w:val="0078085C"/>
    <w:rsid w:val="00780B3C"/>
    <w:rsid w:val="00781562"/>
    <w:rsid w:val="00781DD2"/>
    <w:rsid w:val="00782260"/>
    <w:rsid w:val="00782368"/>
    <w:rsid w:val="00782D60"/>
    <w:rsid w:val="00783003"/>
    <w:rsid w:val="007831B3"/>
    <w:rsid w:val="00783551"/>
    <w:rsid w:val="007836CC"/>
    <w:rsid w:val="00783867"/>
    <w:rsid w:val="007847B5"/>
    <w:rsid w:val="007848C6"/>
    <w:rsid w:val="00784973"/>
    <w:rsid w:val="00785056"/>
    <w:rsid w:val="007851EB"/>
    <w:rsid w:val="007853E6"/>
    <w:rsid w:val="0078572C"/>
    <w:rsid w:val="00785739"/>
    <w:rsid w:val="007861B3"/>
    <w:rsid w:val="007866EE"/>
    <w:rsid w:val="007869F9"/>
    <w:rsid w:val="00787197"/>
    <w:rsid w:val="007873DD"/>
    <w:rsid w:val="00790485"/>
    <w:rsid w:val="0079048D"/>
    <w:rsid w:val="00790931"/>
    <w:rsid w:val="00790C70"/>
    <w:rsid w:val="00790F92"/>
    <w:rsid w:val="007911E9"/>
    <w:rsid w:val="00791281"/>
    <w:rsid w:val="00791456"/>
    <w:rsid w:val="007917B2"/>
    <w:rsid w:val="007917F7"/>
    <w:rsid w:val="00791B7E"/>
    <w:rsid w:val="00791BF3"/>
    <w:rsid w:val="007922F8"/>
    <w:rsid w:val="007923A0"/>
    <w:rsid w:val="00792C52"/>
    <w:rsid w:val="00792CBD"/>
    <w:rsid w:val="00792CD6"/>
    <w:rsid w:val="007931BA"/>
    <w:rsid w:val="00793864"/>
    <w:rsid w:val="007938A4"/>
    <w:rsid w:val="00793A7D"/>
    <w:rsid w:val="00793B1A"/>
    <w:rsid w:val="00794000"/>
    <w:rsid w:val="0079442D"/>
    <w:rsid w:val="00794441"/>
    <w:rsid w:val="007949FD"/>
    <w:rsid w:val="00794F42"/>
    <w:rsid w:val="007955D5"/>
    <w:rsid w:val="00795E88"/>
    <w:rsid w:val="00795F68"/>
    <w:rsid w:val="00796155"/>
    <w:rsid w:val="0079616E"/>
    <w:rsid w:val="00796522"/>
    <w:rsid w:val="0079692C"/>
    <w:rsid w:val="0079698E"/>
    <w:rsid w:val="007973C9"/>
    <w:rsid w:val="00797D98"/>
    <w:rsid w:val="007A08F2"/>
    <w:rsid w:val="007A09B2"/>
    <w:rsid w:val="007A0A4A"/>
    <w:rsid w:val="007A0D60"/>
    <w:rsid w:val="007A10AD"/>
    <w:rsid w:val="007A2225"/>
    <w:rsid w:val="007A2542"/>
    <w:rsid w:val="007A2720"/>
    <w:rsid w:val="007A276C"/>
    <w:rsid w:val="007A2827"/>
    <w:rsid w:val="007A29D9"/>
    <w:rsid w:val="007A3D39"/>
    <w:rsid w:val="007A4999"/>
    <w:rsid w:val="007A4CD1"/>
    <w:rsid w:val="007A4EBB"/>
    <w:rsid w:val="007A5064"/>
    <w:rsid w:val="007A57B0"/>
    <w:rsid w:val="007A5A94"/>
    <w:rsid w:val="007A6237"/>
    <w:rsid w:val="007A6799"/>
    <w:rsid w:val="007A696A"/>
    <w:rsid w:val="007A6B38"/>
    <w:rsid w:val="007A76A0"/>
    <w:rsid w:val="007B0118"/>
    <w:rsid w:val="007B0952"/>
    <w:rsid w:val="007B0BD3"/>
    <w:rsid w:val="007B0E47"/>
    <w:rsid w:val="007B145A"/>
    <w:rsid w:val="007B14DD"/>
    <w:rsid w:val="007B2536"/>
    <w:rsid w:val="007B2936"/>
    <w:rsid w:val="007B2A35"/>
    <w:rsid w:val="007B2C13"/>
    <w:rsid w:val="007B3B20"/>
    <w:rsid w:val="007B3D4F"/>
    <w:rsid w:val="007B446A"/>
    <w:rsid w:val="007B4DB5"/>
    <w:rsid w:val="007B4F15"/>
    <w:rsid w:val="007B4FC5"/>
    <w:rsid w:val="007B50D1"/>
    <w:rsid w:val="007B512A"/>
    <w:rsid w:val="007B5967"/>
    <w:rsid w:val="007B5E6D"/>
    <w:rsid w:val="007B6720"/>
    <w:rsid w:val="007B6C91"/>
    <w:rsid w:val="007B744C"/>
    <w:rsid w:val="007B74F1"/>
    <w:rsid w:val="007B77B8"/>
    <w:rsid w:val="007C038F"/>
    <w:rsid w:val="007C0430"/>
    <w:rsid w:val="007C064A"/>
    <w:rsid w:val="007C06BA"/>
    <w:rsid w:val="007C0B81"/>
    <w:rsid w:val="007C0B8F"/>
    <w:rsid w:val="007C1493"/>
    <w:rsid w:val="007C150E"/>
    <w:rsid w:val="007C172E"/>
    <w:rsid w:val="007C1909"/>
    <w:rsid w:val="007C1ABF"/>
    <w:rsid w:val="007C2368"/>
    <w:rsid w:val="007C2721"/>
    <w:rsid w:val="007C31E4"/>
    <w:rsid w:val="007C36B3"/>
    <w:rsid w:val="007C377C"/>
    <w:rsid w:val="007C3D26"/>
    <w:rsid w:val="007C3D97"/>
    <w:rsid w:val="007C4F48"/>
    <w:rsid w:val="007C50C2"/>
    <w:rsid w:val="007C53D4"/>
    <w:rsid w:val="007C5983"/>
    <w:rsid w:val="007C5B09"/>
    <w:rsid w:val="007C6543"/>
    <w:rsid w:val="007C6B55"/>
    <w:rsid w:val="007C6EC6"/>
    <w:rsid w:val="007C6F3D"/>
    <w:rsid w:val="007C7ACC"/>
    <w:rsid w:val="007D0707"/>
    <w:rsid w:val="007D0808"/>
    <w:rsid w:val="007D10FB"/>
    <w:rsid w:val="007D180C"/>
    <w:rsid w:val="007D1F62"/>
    <w:rsid w:val="007D2161"/>
    <w:rsid w:val="007D21B5"/>
    <w:rsid w:val="007D2DFC"/>
    <w:rsid w:val="007D336F"/>
    <w:rsid w:val="007D36F1"/>
    <w:rsid w:val="007D3A6D"/>
    <w:rsid w:val="007D3D72"/>
    <w:rsid w:val="007D457A"/>
    <w:rsid w:val="007D4827"/>
    <w:rsid w:val="007D4954"/>
    <w:rsid w:val="007D4E5B"/>
    <w:rsid w:val="007D4FAC"/>
    <w:rsid w:val="007D511E"/>
    <w:rsid w:val="007D54F5"/>
    <w:rsid w:val="007D5C22"/>
    <w:rsid w:val="007D6BB2"/>
    <w:rsid w:val="007D6E8E"/>
    <w:rsid w:val="007D7072"/>
    <w:rsid w:val="007D7142"/>
    <w:rsid w:val="007D731D"/>
    <w:rsid w:val="007D733E"/>
    <w:rsid w:val="007D7F08"/>
    <w:rsid w:val="007E05B4"/>
    <w:rsid w:val="007E06D6"/>
    <w:rsid w:val="007E0B52"/>
    <w:rsid w:val="007E0E1A"/>
    <w:rsid w:val="007E1765"/>
    <w:rsid w:val="007E188C"/>
    <w:rsid w:val="007E1DAE"/>
    <w:rsid w:val="007E23A2"/>
    <w:rsid w:val="007E23A9"/>
    <w:rsid w:val="007E2488"/>
    <w:rsid w:val="007E25D8"/>
    <w:rsid w:val="007E26F5"/>
    <w:rsid w:val="007E3ABD"/>
    <w:rsid w:val="007E3B26"/>
    <w:rsid w:val="007E3B8F"/>
    <w:rsid w:val="007E3EE8"/>
    <w:rsid w:val="007E3F7F"/>
    <w:rsid w:val="007E6913"/>
    <w:rsid w:val="007E693D"/>
    <w:rsid w:val="007E7122"/>
    <w:rsid w:val="007E7FB5"/>
    <w:rsid w:val="007E7FB6"/>
    <w:rsid w:val="007F0165"/>
    <w:rsid w:val="007F033C"/>
    <w:rsid w:val="007F0B4B"/>
    <w:rsid w:val="007F0CE2"/>
    <w:rsid w:val="007F0E6B"/>
    <w:rsid w:val="007F0F5C"/>
    <w:rsid w:val="007F11E8"/>
    <w:rsid w:val="007F12FC"/>
    <w:rsid w:val="007F1803"/>
    <w:rsid w:val="007F2593"/>
    <w:rsid w:val="007F262C"/>
    <w:rsid w:val="007F2759"/>
    <w:rsid w:val="007F2FB8"/>
    <w:rsid w:val="007F36EE"/>
    <w:rsid w:val="007F3824"/>
    <w:rsid w:val="007F4174"/>
    <w:rsid w:val="007F42FC"/>
    <w:rsid w:val="007F438E"/>
    <w:rsid w:val="007F499A"/>
    <w:rsid w:val="007F4E74"/>
    <w:rsid w:val="007F5295"/>
    <w:rsid w:val="007F5A8E"/>
    <w:rsid w:val="007F5B09"/>
    <w:rsid w:val="007F749D"/>
    <w:rsid w:val="007F74B7"/>
    <w:rsid w:val="007F74BD"/>
    <w:rsid w:val="007F750E"/>
    <w:rsid w:val="007F758E"/>
    <w:rsid w:val="007F7A8D"/>
    <w:rsid w:val="007F7ACC"/>
    <w:rsid w:val="008014A3"/>
    <w:rsid w:val="00801B02"/>
    <w:rsid w:val="00802ADC"/>
    <w:rsid w:val="00804130"/>
    <w:rsid w:val="00804A7D"/>
    <w:rsid w:val="00805716"/>
    <w:rsid w:val="00805A27"/>
    <w:rsid w:val="00805AEA"/>
    <w:rsid w:val="00805DC3"/>
    <w:rsid w:val="008060C2"/>
    <w:rsid w:val="008063B1"/>
    <w:rsid w:val="008064E1"/>
    <w:rsid w:val="00806913"/>
    <w:rsid w:val="008069A1"/>
    <w:rsid w:val="0080779D"/>
    <w:rsid w:val="00807E69"/>
    <w:rsid w:val="008100A0"/>
    <w:rsid w:val="00810201"/>
    <w:rsid w:val="008105FE"/>
    <w:rsid w:val="008116A4"/>
    <w:rsid w:val="00811869"/>
    <w:rsid w:val="00811EB2"/>
    <w:rsid w:val="0081217C"/>
    <w:rsid w:val="008127B6"/>
    <w:rsid w:val="008127D0"/>
    <w:rsid w:val="00812889"/>
    <w:rsid w:val="008129C3"/>
    <w:rsid w:val="008129CF"/>
    <w:rsid w:val="0081398D"/>
    <w:rsid w:val="00813BF2"/>
    <w:rsid w:val="00813EA2"/>
    <w:rsid w:val="0081402D"/>
    <w:rsid w:val="00814130"/>
    <w:rsid w:val="00814156"/>
    <w:rsid w:val="008143C7"/>
    <w:rsid w:val="00814C9C"/>
    <w:rsid w:val="008160F3"/>
    <w:rsid w:val="008161DB"/>
    <w:rsid w:val="00816696"/>
    <w:rsid w:val="008167BB"/>
    <w:rsid w:val="00816B0D"/>
    <w:rsid w:val="00820D74"/>
    <w:rsid w:val="00820DF8"/>
    <w:rsid w:val="00821E2A"/>
    <w:rsid w:val="0082229F"/>
    <w:rsid w:val="00822582"/>
    <w:rsid w:val="0082262B"/>
    <w:rsid w:val="00822632"/>
    <w:rsid w:val="0082297E"/>
    <w:rsid w:val="008229B0"/>
    <w:rsid w:val="00822F59"/>
    <w:rsid w:val="0082326C"/>
    <w:rsid w:val="008236A1"/>
    <w:rsid w:val="00824570"/>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3D"/>
    <w:rsid w:val="008316E1"/>
    <w:rsid w:val="00831941"/>
    <w:rsid w:val="008320EF"/>
    <w:rsid w:val="0083245A"/>
    <w:rsid w:val="00832582"/>
    <w:rsid w:val="0083285F"/>
    <w:rsid w:val="00832EE8"/>
    <w:rsid w:val="00833076"/>
    <w:rsid w:val="008331B0"/>
    <w:rsid w:val="008331C9"/>
    <w:rsid w:val="00833431"/>
    <w:rsid w:val="00833480"/>
    <w:rsid w:val="00833901"/>
    <w:rsid w:val="0083399B"/>
    <w:rsid w:val="00833F06"/>
    <w:rsid w:val="00834034"/>
    <w:rsid w:val="00834188"/>
    <w:rsid w:val="008341DD"/>
    <w:rsid w:val="0083466A"/>
    <w:rsid w:val="00835204"/>
    <w:rsid w:val="0083568C"/>
    <w:rsid w:val="008358F8"/>
    <w:rsid w:val="0083595E"/>
    <w:rsid w:val="00835A57"/>
    <w:rsid w:val="00835C68"/>
    <w:rsid w:val="0083606D"/>
    <w:rsid w:val="00836966"/>
    <w:rsid w:val="00836974"/>
    <w:rsid w:val="00836AF1"/>
    <w:rsid w:val="0083709E"/>
    <w:rsid w:val="00837805"/>
    <w:rsid w:val="00837C75"/>
    <w:rsid w:val="00837EEB"/>
    <w:rsid w:val="00841387"/>
    <w:rsid w:val="00841BCD"/>
    <w:rsid w:val="00842106"/>
    <w:rsid w:val="008421D3"/>
    <w:rsid w:val="0084267C"/>
    <w:rsid w:val="00842A0B"/>
    <w:rsid w:val="00842F5B"/>
    <w:rsid w:val="00843012"/>
    <w:rsid w:val="008439D9"/>
    <w:rsid w:val="00843B67"/>
    <w:rsid w:val="00843D26"/>
    <w:rsid w:val="00843F25"/>
    <w:rsid w:val="0084422A"/>
    <w:rsid w:val="00844919"/>
    <w:rsid w:val="00844DD2"/>
    <w:rsid w:val="00844F91"/>
    <w:rsid w:val="0084571A"/>
    <w:rsid w:val="008458A6"/>
    <w:rsid w:val="00845C05"/>
    <w:rsid w:val="00845C1E"/>
    <w:rsid w:val="008464BF"/>
    <w:rsid w:val="00847222"/>
    <w:rsid w:val="00847343"/>
    <w:rsid w:val="0084769D"/>
    <w:rsid w:val="0084772C"/>
    <w:rsid w:val="008479AB"/>
    <w:rsid w:val="0085047F"/>
    <w:rsid w:val="00850486"/>
    <w:rsid w:val="008509F5"/>
    <w:rsid w:val="0085136A"/>
    <w:rsid w:val="00851802"/>
    <w:rsid w:val="0085196B"/>
    <w:rsid w:val="00851AC9"/>
    <w:rsid w:val="0085231F"/>
    <w:rsid w:val="008525BE"/>
    <w:rsid w:val="0085268F"/>
    <w:rsid w:val="008526E2"/>
    <w:rsid w:val="00852D47"/>
    <w:rsid w:val="00852EBB"/>
    <w:rsid w:val="00852FBA"/>
    <w:rsid w:val="008537FC"/>
    <w:rsid w:val="00853FAE"/>
    <w:rsid w:val="008547A9"/>
    <w:rsid w:val="00854B0B"/>
    <w:rsid w:val="008555CB"/>
    <w:rsid w:val="008558B6"/>
    <w:rsid w:val="00855A23"/>
    <w:rsid w:val="00855B68"/>
    <w:rsid w:val="00856040"/>
    <w:rsid w:val="0085631C"/>
    <w:rsid w:val="0085641C"/>
    <w:rsid w:val="008568B2"/>
    <w:rsid w:val="00856A25"/>
    <w:rsid w:val="00856ADF"/>
    <w:rsid w:val="0085751C"/>
    <w:rsid w:val="0085755D"/>
    <w:rsid w:val="00857686"/>
    <w:rsid w:val="00857A73"/>
    <w:rsid w:val="00857BF4"/>
    <w:rsid w:val="00857C2D"/>
    <w:rsid w:val="00857CF7"/>
    <w:rsid w:val="00857F3A"/>
    <w:rsid w:val="0086034D"/>
    <w:rsid w:val="00860F1A"/>
    <w:rsid w:val="008612EB"/>
    <w:rsid w:val="008617D4"/>
    <w:rsid w:val="008619E9"/>
    <w:rsid w:val="00861DE9"/>
    <w:rsid w:val="00861E41"/>
    <w:rsid w:val="00862603"/>
    <w:rsid w:val="00862617"/>
    <w:rsid w:val="008638D4"/>
    <w:rsid w:val="008639E8"/>
    <w:rsid w:val="008651E4"/>
    <w:rsid w:val="008662ED"/>
    <w:rsid w:val="00866421"/>
    <w:rsid w:val="00866575"/>
    <w:rsid w:val="00866824"/>
    <w:rsid w:val="00866E97"/>
    <w:rsid w:val="00867087"/>
    <w:rsid w:val="00867229"/>
    <w:rsid w:val="00867493"/>
    <w:rsid w:val="00867543"/>
    <w:rsid w:val="008676F1"/>
    <w:rsid w:val="0086790E"/>
    <w:rsid w:val="00867A77"/>
    <w:rsid w:val="00867D2A"/>
    <w:rsid w:val="0087013B"/>
    <w:rsid w:val="008703CB"/>
    <w:rsid w:val="00870846"/>
    <w:rsid w:val="0087085E"/>
    <w:rsid w:val="0087090A"/>
    <w:rsid w:val="00870B23"/>
    <w:rsid w:val="00870C9F"/>
    <w:rsid w:val="00870E49"/>
    <w:rsid w:val="00871423"/>
    <w:rsid w:val="00871987"/>
    <w:rsid w:val="00872452"/>
    <w:rsid w:val="00872C69"/>
    <w:rsid w:val="008730A2"/>
    <w:rsid w:val="00873AA0"/>
    <w:rsid w:val="00873B0B"/>
    <w:rsid w:val="008741F4"/>
    <w:rsid w:val="00874226"/>
    <w:rsid w:val="0087480B"/>
    <w:rsid w:val="00874E26"/>
    <w:rsid w:val="0087564E"/>
    <w:rsid w:val="00876653"/>
    <w:rsid w:val="00876F31"/>
    <w:rsid w:val="008770FD"/>
    <w:rsid w:val="00877587"/>
    <w:rsid w:val="008800CB"/>
    <w:rsid w:val="008800F9"/>
    <w:rsid w:val="0088039B"/>
    <w:rsid w:val="0088054A"/>
    <w:rsid w:val="008806F4"/>
    <w:rsid w:val="008809A6"/>
    <w:rsid w:val="00880A5F"/>
    <w:rsid w:val="00880B7F"/>
    <w:rsid w:val="00881602"/>
    <w:rsid w:val="0088193D"/>
    <w:rsid w:val="00881A16"/>
    <w:rsid w:val="00881BC8"/>
    <w:rsid w:val="00882565"/>
    <w:rsid w:val="00883877"/>
    <w:rsid w:val="008838A3"/>
    <w:rsid w:val="00883C4C"/>
    <w:rsid w:val="008840F2"/>
    <w:rsid w:val="00884C7A"/>
    <w:rsid w:val="00884D2F"/>
    <w:rsid w:val="00884DB8"/>
    <w:rsid w:val="00884E52"/>
    <w:rsid w:val="008851E6"/>
    <w:rsid w:val="00885747"/>
    <w:rsid w:val="008860B9"/>
    <w:rsid w:val="008862D0"/>
    <w:rsid w:val="008867C0"/>
    <w:rsid w:val="008879E1"/>
    <w:rsid w:val="00887F7A"/>
    <w:rsid w:val="008900C5"/>
    <w:rsid w:val="00890373"/>
    <w:rsid w:val="0089086B"/>
    <w:rsid w:val="00890994"/>
    <w:rsid w:val="00890C7C"/>
    <w:rsid w:val="00890F8C"/>
    <w:rsid w:val="00891593"/>
    <w:rsid w:val="008922C2"/>
    <w:rsid w:val="00892701"/>
    <w:rsid w:val="00892CD6"/>
    <w:rsid w:val="00892E14"/>
    <w:rsid w:val="00893CC0"/>
    <w:rsid w:val="00893EE9"/>
    <w:rsid w:val="008944CC"/>
    <w:rsid w:val="008945BA"/>
    <w:rsid w:val="008946B7"/>
    <w:rsid w:val="00894CA1"/>
    <w:rsid w:val="0089512C"/>
    <w:rsid w:val="008953B3"/>
    <w:rsid w:val="00895BB8"/>
    <w:rsid w:val="00895FCE"/>
    <w:rsid w:val="00896615"/>
    <w:rsid w:val="0089663B"/>
    <w:rsid w:val="008967CA"/>
    <w:rsid w:val="00896A38"/>
    <w:rsid w:val="0089752F"/>
    <w:rsid w:val="00897872"/>
    <w:rsid w:val="008A0411"/>
    <w:rsid w:val="008A05F4"/>
    <w:rsid w:val="008A07B6"/>
    <w:rsid w:val="008A1DE1"/>
    <w:rsid w:val="008A27FB"/>
    <w:rsid w:val="008A2D98"/>
    <w:rsid w:val="008A356B"/>
    <w:rsid w:val="008A3BEB"/>
    <w:rsid w:val="008A3CCA"/>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838"/>
    <w:rsid w:val="008B1A4E"/>
    <w:rsid w:val="008B1CE7"/>
    <w:rsid w:val="008B1CFB"/>
    <w:rsid w:val="008B2872"/>
    <w:rsid w:val="008B2892"/>
    <w:rsid w:val="008B291E"/>
    <w:rsid w:val="008B2ED1"/>
    <w:rsid w:val="008B2EE0"/>
    <w:rsid w:val="008B304D"/>
    <w:rsid w:val="008B3100"/>
    <w:rsid w:val="008B331E"/>
    <w:rsid w:val="008B3546"/>
    <w:rsid w:val="008B3B6A"/>
    <w:rsid w:val="008B3D60"/>
    <w:rsid w:val="008B4720"/>
    <w:rsid w:val="008B5557"/>
    <w:rsid w:val="008B6A67"/>
    <w:rsid w:val="008B6D50"/>
    <w:rsid w:val="008B751B"/>
    <w:rsid w:val="008B7AB6"/>
    <w:rsid w:val="008C046E"/>
    <w:rsid w:val="008C0B23"/>
    <w:rsid w:val="008C0CFF"/>
    <w:rsid w:val="008C0E86"/>
    <w:rsid w:val="008C0E9F"/>
    <w:rsid w:val="008C0FE6"/>
    <w:rsid w:val="008C11E3"/>
    <w:rsid w:val="008C152E"/>
    <w:rsid w:val="008C1E50"/>
    <w:rsid w:val="008C1E98"/>
    <w:rsid w:val="008C1F89"/>
    <w:rsid w:val="008C22AF"/>
    <w:rsid w:val="008C2339"/>
    <w:rsid w:val="008C2519"/>
    <w:rsid w:val="008C2871"/>
    <w:rsid w:val="008C28BB"/>
    <w:rsid w:val="008C2A9F"/>
    <w:rsid w:val="008C2C05"/>
    <w:rsid w:val="008C2E82"/>
    <w:rsid w:val="008C319A"/>
    <w:rsid w:val="008C320D"/>
    <w:rsid w:val="008C3AA8"/>
    <w:rsid w:val="008C4240"/>
    <w:rsid w:val="008C44D6"/>
    <w:rsid w:val="008C4F77"/>
    <w:rsid w:val="008C4FE1"/>
    <w:rsid w:val="008C53F3"/>
    <w:rsid w:val="008C542E"/>
    <w:rsid w:val="008C6E76"/>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C2"/>
    <w:rsid w:val="008D44D9"/>
    <w:rsid w:val="008D4993"/>
    <w:rsid w:val="008D4C17"/>
    <w:rsid w:val="008D539A"/>
    <w:rsid w:val="008D54BC"/>
    <w:rsid w:val="008D54D3"/>
    <w:rsid w:val="008D5579"/>
    <w:rsid w:val="008D5E2E"/>
    <w:rsid w:val="008D5FF6"/>
    <w:rsid w:val="008D61D2"/>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1039"/>
    <w:rsid w:val="008E120E"/>
    <w:rsid w:val="008E145C"/>
    <w:rsid w:val="008E1CDE"/>
    <w:rsid w:val="008E22FC"/>
    <w:rsid w:val="008E2770"/>
    <w:rsid w:val="008E2839"/>
    <w:rsid w:val="008E317F"/>
    <w:rsid w:val="008E3282"/>
    <w:rsid w:val="008E333D"/>
    <w:rsid w:val="008E3817"/>
    <w:rsid w:val="008E3B4E"/>
    <w:rsid w:val="008E40CE"/>
    <w:rsid w:val="008E48DB"/>
    <w:rsid w:val="008E4969"/>
    <w:rsid w:val="008E52DB"/>
    <w:rsid w:val="008E5CC4"/>
    <w:rsid w:val="008E60B9"/>
    <w:rsid w:val="008E6E0D"/>
    <w:rsid w:val="008E726F"/>
    <w:rsid w:val="008E7445"/>
    <w:rsid w:val="008E774F"/>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D4"/>
    <w:rsid w:val="009005C1"/>
    <w:rsid w:val="009007AD"/>
    <w:rsid w:val="00900D84"/>
    <w:rsid w:val="00900EA5"/>
    <w:rsid w:val="00900ECE"/>
    <w:rsid w:val="00901770"/>
    <w:rsid w:val="009029D6"/>
    <w:rsid w:val="00902FF5"/>
    <w:rsid w:val="009031F0"/>
    <w:rsid w:val="009035C5"/>
    <w:rsid w:val="0090378E"/>
    <w:rsid w:val="009040F4"/>
    <w:rsid w:val="00904758"/>
    <w:rsid w:val="00904B62"/>
    <w:rsid w:val="00904D82"/>
    <w:rsid w:val="00905170"/>
    <w:rsid w:val="009051C8"/>
    <w:rsid w:val="00905409"/>
    <w:rsid w:val="0090570D"/>
    <w:rsid w:val="00905879"/>
    <w:rsid w:val="00905B1B"/>
    <w:rsid w:val="00905BDB"/>
    <w:rsid w:val="00905BDF"/>
    <w:rsid w:val="0090640F"/>
    <w:rsid w:val="00906806"/>
    <w:rsid w:val="0090691E"/>
    <w:rsid w:val="00906C13"/>
    <w:rsid w:val="00906F59"/>
    <w:rsid w:val="00906FC7"/>
    <w:rsid w:val="0090710A"/>
    <w:rsid w:val="0090751A"/>
    <w:rsid w:val="009078CB"/>
    <w:rsid w:val="009078E6"/>
    <w:rsid w:val="00907F5F"/>
    <w:rsid w:val="00910004"/>
    <w:rsid w:val="00910016"/>
    <w:rsid w:val="009100FB"/>
    <w:rsid w:val="00910182"/>
    <w:rsid w:val="00910447"/>
    <w:rsid w:val="0091050E"/>
    <w:rsid w:val="00910728"/>
    <w:rsid w:val="00910AEB"/>
    <w:rsid w:val="00910AF5"/>
    <w:rsid w:val="00910D35"/>
    <w:rsid w:val="00910E9B"/>
    <w:rsid w:val="00911193"/>
    <w:rsid w:val="009115E2"/>
    <w:rsid w:val="0091174C"/>
    <w:rsid w:val="009118A8"/>
    <w:rsid w:val="00912FFD"/>
    <w:rsid w:val="00913AE0"/>
    <w:rsid w:val="00914047"/>
    <w:rsid w:val="0091456B"/>
    <w:rsid w:val="00914A43"/>
    <w:rsid w:val="00914AF4"/>
    <w:rsid w:val="00914C13"/>
    <w:rsid w:val="00914EC4"/>
    <w:rsid w:val="00915814"/>
    <w:rsid w:val="00915BA3"/>
    <w:rsid w:val="00916372"/>
    <w:rsid w:val="009163FE"/>
    <w:rsid w:val="00916611"/>
    <w:rsid w:val="009169B0"/>
    <w:rsid w:val="009173E2"/>
    <w:rsid w:val="009175B6"/>
    <w:rsid w:val="00917729"/>
    <w:rsid w:val="0091792E"/>
    <w:rsid w:val="00917935"/>
    <w:rsid w:val="009179C6"/>
    <w:rsid w:val="00920974"/>
    <w:rsid w:val="00920C1F"/>
    <w:rsid w:val="00920D7C"/>
    <w:rsid w:val="0092138B"/>
    <w:rsid w:val="009219AE"/>
    <w:rsid w:val="00921E11"/>
    <w:rsid w:val="00921FF6"/>
    <w:rsid w:val="009222D0"/>
    <w:rsid w:val="00922D7C"/>
    <w:rsid w:val="00923212"/>
    <w:rsid w:val="009234E4"/>
    <w:rsid w:val="009239BB"/>
    <w:rsid w:val="00923B21"/>
    <w:rsid w:val="0092400F"/>
    <w:rsid w:val="00924015"/>
    <w:rsid w:val="00924B37"/>
    <w:rsid w:val="00924F2F"/>
    <w:rsid w:val="0092516E"/>
    <w:rsid w:val="00925FAE"/>
    <w:rsid w:val="00926114"/>
    <w:rsid w:val="0092661F"/>
    <w:rsid w:val="00926A9B"/>
    <w:rsid w:val="00926AA0"/>
    <w:rsid w:val="00926D10"/>
    <w:rsid w:val="00926E16"/>
    <w:rsid w:val="009277AF"/>
    <w:rsid w:val="00927857"/>
    <w:rsid w:val="0093014F"/>
    <w:rsid w:val="00930D5E"/>
    <w:rsid w:val="009311E1"/>
    <w:rsid w:val="00931DCB"/>
    <w:rsid w:val="00931E4E"/>
    <w:rsid w:val="00931E63"/>
    <w:rsid w:val="00932114"/>
    <w:rsid w:val="00932622"/>
    <w:rsid w:val="00932AE1"/>
    <w:rsid w:val="00933630"/>
    <w:rsid w:val="00933D64"/>
    <w:rsid w:val="00933D96"/>
    <w:rsid w:val="00933ED2"/>
    <w:rsid w:val="009341D1"/>
    <w:rsid w:val="009345CA"/>
    <w:rsid w:val="00934889"/>
    <w:rsid w:val="00935166"/>
    <w:rsid w:val="00935487"/>
    <w:rsid w:val="0093599E"/>
    <w:rsid w:val="00935B29"/>
    <w:rsid w:val="00935D5A"/>
    <w:rsid w:val="00936100"/>
    <w:rsid w:val="00936422"/>
    <w:rsid w:val="0093654F"/>
    <w:rsid w:val="009365CB"/>
    <w:rsid w:val="00936BBB"/>
    <w:rsid w:val="00936EE1"/>
    <w:rsid w:val="0093757B"/>
    <w:rsid w:val="00937F89"/>
    <w:rsid w:val="009400DD"/>
    <w:rsid w:val="0094054E"/>
    <w:rsid w:val="0094074A"/>
    <w:rsid w:val="00941293"/>
    <w:rsid w:val="0094130E"/>
    <w:rsid w:val="0094169C"/>
    <w:rsid w:val="00941E74"/>
    <w:rsid w:val="009421CA"/>
    <w:rsid w:val="00942264"/>
    <w:rsid w:val="009427BC"/>
    <w:rsid w:val="00942DAE"/>
    <w:rsid w:val="00942E79"/>
    <w:rsid w:val="009433E5"/>
    <w:rsid w:val="00943AAA"/>
    <w:rsid w:val="00943CE2"/>
    <w:rsid w:val="00944B7E"/>
    <w:rsid w:val="00944F32"/>
    <w:rsid w:val="00945061"/>
    <w:rsid w:val="00945472"/>
    <w:rsid w:val="0094664E"/>
    <w:rsid w:val="00946A28"/>
    <w:rsid w:val="0094771B"/>
    <w:rsid w:val="00950198"/>
    <w:rsid w:val="00950BB4"/>
    <w:rsid w:val="00950D03"/>
    <w:rsid w:val="00951CDA"/>
    <w:rsid w:val="00952B5C"/>
    <w:rsid w:val="00952C45"/>
    <w:rsid w:val="00952D6E"/>
    <w:rsid w:val="00952DFC"/>
    <w:rsid w:val="00952F42"/>
    <w:rsid w:val="009532B9"/>
    <w:rsid w:val="00953578"/>
    <w:rsid w:val="00953781"/>
    <w:rsid w:val="0095417F"/>
    <w:rsid w:val="009545BD"/>
    <w:rsid w:val="00954A16"/>
    <w:rsid w:val="009555E3"/>
    <w:rsid w:val="009558FF"/>
    <w:rsid w:val="00955911"/>
    <w:rsid w:val="0095592F"/>
    <w:rsid w:val="00955C83"/>
    <w:rsid w:val="00955C8B"/>
    <w:rsid w:val="00955CE7"/>
    <w:rsid w:val="00955EC7"/>
    <w:rsid w:val="00955F40"/>
    <w:rsid w:val="009568A6"/>
    <w:rsid w:val="00956F3A"/>
    <w:rsid w:val="0095781E"/>
    <w:rsid w:val="00957936"/>
    <w:rsid w:val="00957BB0"/>
    <w:rsid w:val="00957CBC"/>
    <w:rsid w:val="00957EBA"/>
    <w:rsid w:val="009602E2"/>
    <w:rsid w:val="0096101E"/>
    <w:rsid w:val="00961070"/>
    <w:rsid w:val="009612A1"/>
    <w:rsid w:val="00961371"/>
    <w:rsid w:val="009615DB"/>
    <w:rsid w:val="00961C0B"/>
    <w:rsid w:val="00962371"/>
    <w:rsid w:val="009624CD"/>
    <w:rsid w:val="009627DB"/>
    <w:rsid w:val="00963AF2"/>
    <w:rsid w:val="00963B51"/>
    <w:rsid w:val="00963CAD"/>
    <w:rsid w:val="00964DEA"/>
    <w:rsid w:val="00965432"/>
    <w:rsid w:val="009654CE"/>
    <w:rsid w:val="00966149"/>
    <w:rsid w:val="009664B1"/>
    <w:rsid w:val="00966E9C"/>
    <w:rsid w:val="00966F8C"/>
    <w:rsid w:val="00967109"/>
    <w:rsid w:val="0096725D"/>
    <w:rsid w:val="00967864"/>
    <w:rsid w:val="00967926"/>
    <w:rsid w:val="00967BBC"/>
    <w:rsid w:val="00967FAD"/>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6F79"/>
    <w:rsid w:val="009772F0"/>
    <w:rsid w:val="00977DFA"/>
    <w:rsid w:val="00980067"/>
    <w:rsid w:val="00980148"/>
    <w:rsid w:val="0098031A"/>
    <w:rsid w:val="00981453"/>
    <w:rsid w:val="00981B7A"/>
    <w:rsid w:val="009829F9"/>
    <w:rsid w:val="00982B90"/>
    <w:rsid w:val="009835A8"/>
    <w:rsid w:val="00983665"/>
    <w:rsid w:val="009837ED"/>
    <w:rsid w:val="009840F9"/>
    <w:rsid w:val="00984938"/>
    <w:rsid w:val="00984D8D"/>
    <w:rsid w:val="00985367"/>
    <w:rsid w:val="00985657"/>
    <w:rsid w:val="00985C48"/>
    <w:rsid w:val="00986683"/>
    <w:rsid w:val="00986C9C"/>
    <w:rsid w:val="00986CDA"/>
    <w:rsid w:val="009872C8"/>
    <w:rsid w:val="0098795B"/>
    <w:rsid w:val="00987F4F"/>
    <w:rsid w:val="00990432"/>
    <w:rsid w:val="009907FB"/>
    <w:rsid w:val="00990A84"/>
    <w:rsid w:val="00990DE0"/>
    <w:rsid w:val="00990F04"/>
    <w:rsid w:val="00991380"/>
    <w:rsid w:val="00991667"/>
    <w:rsid w:val="00991857"/>
    <w:rsid w:val="009928C4"/>
    <w:rsid w:val="00992EBD"/>
    <w:rsid w:val="00992F24"/>
    <w:rsid w:val="00992F7D"/>
    <w:rsid w:val="009930E6"/>
    <w:rsid w:val="00993186"/>
    <w:rsid w:val="009935B7"/>
    <w:rsid w:val="009946C5"/>
    <w:rsid w:val="009947BD"/>
    <w:rsid w:val="00994A9B"/>
    <w:rsid w:val="00994FAA"/>
    <w:rsid w:val="0099570D"/>
    <w:rsid w:val="0099653C"/>
    <w:rsid w:val="00996679"/>
    <w:rsid w:val="009969DD"/>
    <w:rsid w:val="00996BA3"/>
    <w:rsid w:val="00996FA3"/>
    <w:rsid w:val="00997485"/>
    <w:rsid w:val="00997584"/>
    <w:rsid w:val="00997840"/>
    <w:rsid w:val="00997A24"/>
    <w:rsid w:val="00997B1E"/>
    <w:rsid w:val="00997C63"/>
    <w:rsid w:val="00997C69"/>
    <w:rsid w:val="00997F4A"/>
    <w:rsid w:val="009A0013"/>
    <w:rsid w:val="009A0FD8"/>
    <w:rsid w:val="009A14D5"/>
    <w:rsid w:val="009A1557"/>
    <w:rsid w:val="009A184B"/>
    <w:rsid w:val="009A1B0D"/>
    <w:rsid w:val="009A1CFA"/>
    <w:rsid w:val="009A2023"/>
    <w:rsid w:val="009A265A"/>
    <w:rsid w:val="009A2CE2"/>
    <w:rsid w:val="009A3839"/>
    <w:rsid w:val="009A3D4C"/>
    <w:rsid w:val="009A42A7"/>
    <w:rsid w:val="009A42FF"/>
    <w:rsid w:val="009A4368"/>
    <w:rsid w:val="009A4D3E"/>
    <w:rsid w:val="009A4DE6"/>
    <w:rsid w:val="009A50EC"/>
    <w:rsid w:val="009A5309"/>
    <w:rsid w:val="009A5405"/>
    <w:rsid w:val="009A5621"/>
    <w:rsid w:val="009A5C52"/>
    <w:rsid w:val="009A5CEE"/>
    <w:rsid w:val="009A6278"/>
    <w:rsid w:val="009A6620"/>
    <w:rsid w:val="009A676C"/>
    <w:rsid w:val="009A71D1"/>
    <w:rsid w:val="009A722D"/>
    <w:rsid w:val="009A7356"/>
    <w:rsid w:val="009B0B1E"/>
    <w:rsid w:val="009B1271"/>
    <w:rsid w:val="009B149A"/>
    <w:rsid w:val="009B15A6"/>
    <w:rsid w:val="009B1EE5"/>
    <w:rsid w:val="009B20EA"/>
    <w:rsid w:val="009B29E4"/>
    <w:rsid w:val="009B2BFE"/>
    <w:rsid w:val="009B2FB3"/>
    <w:rsid w:val="009B3419"/>
    <w:rsid w:val="009B350B"/>
    <w:rsid w:val="009B3758"/>
    <w:rsid w:val="009B3A78"/>
    <w:rsid w:val="009B3D69"/>
    <w:rsid w:val="009B474F"/>
    <w:rsid w:val="009B4E54"/>
    <w:rsid w:val="009B4ED6"/>
    <w:rsid w:val="009B5128"/>
    <w:rsid w:val="009B56FA"/>
    <w:rsid w:val="009B5814"/>
    <w:rsid w:val="009B5C6B"/>
    <w:rsid w:val="009B5C84"/>
    <w:rsid w:val="009B63E4"/>
    <w:rsid w:val="009B67E2"/>
    <w:rsid w:val="009B6D4F"/>
    <w:rsid w:val="009B6DCD"/>
    <w:rsid w:val="009B6FA1"/>
    <w:rsid w:val="009B717E"/>
    <w:rsid w:val="009B71DF"/>
    <w:rsid w:val="009B7202"/>
    <w:rsid w:val="009C0357"/>
    <w:rsid w:val="009C03D1"/>
    <w:rsid w:val="009C0B4B"/>
    <w:rsid w:val="009C0CFC"/>
    <w:rsid w:val="009C0F53"/>
    <w:rsid w:val="009C1A96"/>
    <w:rsid w:val="009C1F72"/>
    <w:rsid w:val="009C1F7D"/>
    <w:rsid w:val="009C202B"/>
    <w:rsid w:val="009C28CA"/>
    <w:rsid w:val="009C291C"/>
    <w:rsid w:val="009C2F66"/>
    <w:rsid w:val="009C3424"/>
    <w:rsid w:val="009C3679"/>
    <w:rsid w:val="009C3877"/>
    <w:rsid w:val="009C387A"/>
    <w:rsid w:val="009C39A8"/>
    <w:rsid w:val="009C3C1E"/>
    <w:rsid w:val="009C3C7C"/>
    <w:rsid w:val="009C3F6D"/>
    <w:rsid w:val="009C4214"/>
    <w:rsid w:val="009C4A6F"/>
    <w:rsid w:val="009C4FD9"/>
    <w:rsid w:val="009C51BA"/>
    <w:rsid w:val="009C5472"/>
    <w:rsid w:val="009C59C1"/>
    <w:rsid w:val="009C5FA0"/>
    <w:rsid w:val="009C60F4"/>
    <w:rsid w:val="009C636B"/>
    <w:rsid w:val="009C6A00"/>
    <w:rsid w:val="009C6E8A"/>
    <w:rsid w:val="009C7108"/>
    <w:rsid w:val="009C71A7"/>
    <w:rsid w:val="009C71BD"/>
    <w:rsid w:val="009C731F"/>
    <w:rsid w:val="009C7BB8"/>
    <w:rsid w:val="009D04A3"/>
    <w:rsid w:val="009D0574"/>
    <w:rsid w:val="009D119A"/>
    <w:rsid w:val="009D12C2"/>
    <w:rsid w:val="009D17B1"/>
    <w:rsid w:val="009D1935"/>
    <w:rsid w:val="009D21E6"/>
    <w:rsid w:val="009D2572"/>
    <w:rsid w:val="009D2721"/>
    <w:rsid w:val="009D2A6C"/>
    <w:rsid w:val="009D3199"/>
    <w:rsid w:val="009D3403"/>
    <w:rsid w:val="009D35E0"/>
    <w:rsid w:val="009D3E00"/>
    <w:rsid w:val="009D40DE"/>
    <w:rsid w:val="009D4386"/>
    <w:rsid w:val="009D48B8"/>
    <w:rsid w:val="009D5BC0"/>
    <w:rsid w:val="009D6232"/>
    <w:rsid w:val="009D63F9"/>
    <w:rsid w:val="009D670E"/>
    <w:rsid w:val="009D69DE"/>
    <w:rsid w:val="009D6ACA"/>
    <w:rsid w:val="009D6D25"/>
    <w:rsid w:val="009D7054"/>
    <w:rsid w:val="009D7329"/>
    <w:rsid w:val="009D7826"/>
    <w:rsid w:val="009D7893"/>
    <w:rsid w:val="009E0017"/>
    <w:rsid w:val="009E0616"/>
    <w:rsid w:val="009E0D45"/>
    <w:rsid w:val="009E15D3"/>
    <w:rsid w:val="009E1821"/>
    <w:rsid w:val="009E199D"/>
    <w:rsid w:val="009E212B"/>
    <w:rsid w:val="009E2153"/>
    <w:rsid w:val="009E22A6"/>
    <w:rsid w:val="009E2862"/>
    <w:rsid w:val="009E2A13"/>
    <w:rsid w:val="009E39FD"/>
    <w:rsid w:val="009E40F2"/>
    <w:rsid w:val="009E4576"/>
    <w:rsid w:val="009E461C"/>
    <w:rsid w:val="009E4F01"/>
    <w:rsid w:val="009E5207"/>
    <w:rsid w:val="009E58CC"/>
    <w:rsid w:val="009E5C12"/>
    <w:rsid w:val="009E5F90"/>
    <w:rsid w:val="009E6009"/>
    <w:rsid w:val="009E6126"/>
    <w:rsid w:val="009E6431"/>
    <w:rsid w:val="009E6BC6"/>
    <w:rsid w:val="009E6CC6"/>
    <w:rsid w:val="009E6DC2"/>
    <w:rsid w:val="009E7377"/>
    <w:rsid w:val="009E7943"/>
    <w:rsid w:val="009E79AF"/>
    <w:rsid w:val="009F0120"/>
    <w:rsid w:val="009F0134"/>
    <w:rsid w:val="009F017C"/>
    <w:rsid w:val="009F01B7"/>
    <w:rsid w:val="009F045E"/>
    <w:rsid w:val="009F06F2"/>
    <w:rsid w:val="009F0BD6"/>
    <w:rsid w:val="009F0D08"/>
    <w:rsid w:val="009F0F1B"/>
    <w:rsid w:val="009F10CA"/>
    <w:rsid w:val="009F259E"/>
    <w:rsid w:val="009F3196"/>
    <w:rsid w:val="009F3C71"/>
    <w:rsid w:val="009F3D8C"/>
    <w:rsid w:val="009F4131"/>
    <w:rsid w:val="009F41B9"/>
    <w:rsid w:val="009F458D"/>
    <w:rsid w:val="009F4A2B"/>
    <w:rsid w:val="009F5C3D"/>
    <w:rsid w:val="009F5D50"/>
    <w:rsid w:val="009F606B"/>
    <w:rsid w:val="009F6450"/>
    <w:rsid w:val="009F725C"/>
    <w:rsid w:val="009F7D0B"/>
    <w:rsid w:val="009F7DC6"/>
    <w:rsid w:val="00A001F5"/>
    <w:rsid w:val="00A007DD"/>
    <w:rsid w:val="00A012AE"/>
    <w:rsid w:val="00A01376"/>
    <w:rsid w:val="00A01727"/>
    <w:rsid w:val="00A020E2"/>
    <w:rsid w:val="00A0215F"/>
    <w:rsid w:val="00A02CD2"/>
    <w:rsid w:val="00A031EE"/>
    <w:rsid w:val="00A03496"/>
    <w:rsid w:val="00A03920"/>
    <w:rsid w:val="00A03A18"/>
    <w:rsid w:val="00A04077"/>
    <w:rsid w:val="00A04519"/>
    <w:rsid w:val="00A046D9"/>
    <w:rsid w:val="00A04734"/>
    <w:rsid w:val="00A04A2B"/>
    <w:rsid w:val="00A04ACE"/>
    <w:rsid w:val="00A04DBF"/>
    <w:rsid w:val="00A04F64"/>
    <w:rsid w:val="00A050D0"/>
    <w:rsid w:val="00A061F7"/>
    <w:rsid w:val="00A0622B"/>
    <w:rsid w:val="00A062EF"/>
    <w:rsid w:val="00A06399"/>
    <w:rsid w:val="00A06769"/>
    <w:rsid w:val="00A067A9"/>
    <w:rsid w:val="00A0680E"/>
    <w:rsid w:val="00A06BFC"/>
    <w:rsid w:val="00A06C62"/>
    <w:rsid w:val="00A072BE"/>
    <w:rsid w:val="00A0757F"/>
    <w:rsid w:val="00A07ACA"/>
    <w:rsid w:val="00A101F0"/>
    <w:rsid w:val="00A10593"/>
    <w:rsid w:val="00A10749"/>
    <w:rsid w:val="00A10F18"/>
    <w:rsid w:val="00A11DA6"/>
    <w:rsid w:val="00A123EF"/>
    <w:rsid w:val="00A12682"/>
    <w:rsid w:val="00A1275F"/>
    <w:rsid w:val="00A1297F"/>
    <w:rsid w:val="00A138D5"/>
    <w:rsid w:val="00A13AC7"/>
    <w:rsid w:val="00A13B3E"/>
    <w:rsid w:val="00A13DBE"/>
    <w:rsid w:val="00A142CE"/>
    <w:rsid w:val="00A146E7"/>
    <w:rsid w:val="00A14A3A"/>
    <w:rsid w:val="00A14A9B"/>
    <w:rsid w:val="00A14FD9"/>
    <w:rsid w:val="00A150C2"/>
    <w:rsid w:val="00A15325"/>
    <w:rsid w:val="00A1592D"/>
    <w:rsid w:val="00A15CF6"/>
    <w:rsid w:val="00A15EDD"/>
    <w:rsid w:val="00A16333"/>
    <w:rsid w:val="00A16A4C"/>
    <w:rsid w:val="00A1730D"/>
    <w:rsid w:val="00A1751C"/>
    <w:rsid w:val="00A17F0B"/>
    <w:rsid w:val="00A20616"/>
    <w:rsid w:val="00A2136C"/>
    <w:rsid w:val="00A21B43"/>
    <w:rsid w:val="00A21CD2"/>
    <w:rsid w:val="00A21D0B"/>
    <w:rsid w:val="00A21FB9"/>
    <w:rsid w:val="00A2249B"/>
    <w:rsid w:val="00A22E52"/>
    <w:rsid w:val="00A237F5"/>
    <w:rsid w:val="00A2382C"/>
    <w:rsid w:val="00A23BAD"/>
    <w:rsid w:val="00A23ED7"/>
    <w:rsid w:val="00A243EE"/>
    <w:rsid w:val="00A257DC"/>
    <w:rsid w:val="00A2581B"/>
    <w:rsid w:val="00A26975"/>
    <w:rsid w:val="00A2699F"/>
    <w:rsid w:val="00A26A1E"/>
    <w:rsid w:val="00A26DE2"/>
    <w:rsid w:val="00A27630"/>
    <w:rsid w:val="00A2785C"/>
    <w:rsid w:val="00A27BEA"/>
    <w:rsid w:val="00A27C3E"/>
    <w:rsid w:val="00A27F1A"/>
    <w:rsid w:val="00A30656"/>
    <w:rsid w:val="00A3088A"/>
    <w:rsid w:val="00A31242"/>
    <w:rsid w:val="00A31793"/>
    <w:rsid w:val="00A317CD"/>
    <w:rsid w:val="00A3180A"/>
    <w:rsid w:val="00A318B7"/>
    <w:rsid w:val="00A31AC6"/>
    <w:rsid w:val="00A3276F"/>
    <w:rsid w:val="00A327CC"/>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37A"/>
    <w:rsid w:val="00A3664E"/>
    <w:rsid w:val="00A36EF0"/>
    <w:rsid w:val="00A376FA"/>
    <w:rsid w:val="00A37811"/>
    <w:rsid w:val="00A402CF"/>
    <w:rsid w:val="00A40AEE"/>
    <w:rsid w:val="00A40FC0"/>
    <w:rsid w:val="00A4114D"/>
    <w:rsid w:val="00A41310"/>
    <w:rsid w:val="00A413AC"/>
    <w:rsid w:val="00A41861"/>
    <w:rsid w:val="00A4188B"/>
    <w:rsid w:val="00A41AA8"/>
    <w:rsid w:val="00A41CDD"/>
    <w:rsid w:val="00A42140"/>
    <w:rsid w:val="00A4219E"/>
    <w:rsid w:val="00A423C8"/>
    <w:rsid w:val="00A4250C"/>
    <w:rsid w:val="00A42790"/>
    <w:rsid w:val="00A42AB6"/>
    <w:rsid w:val="00A42BD4"/>
    <w:rsid w:val="00A4305C"/>
    <w:rsid w:val="00A43699"/>
    <w:rsid w:val="00A43B5A"/>
    <w:rsid w:val="00A44164"/>
    <w:rsid w:val="00A4419F"/>
    <w:rsid w:val="00A4422C"/>
    <w:rsid w:val="00A44325"/>
    <w:rsid w:val="00A443F5"/>
    <w:rsid w:val="00A445E3"/>
    <w:rsid w:val="00A44685"/>
    <w:rsid w:val="00A44BC6"/>
    <w:rsid w:val="00A44C21"/>
    <w:rsid w:val="00A45996"/>
    <w:rsid w:val="00A45D4C"/>
    <w:rsid w:val="00A4619D"/>
    <w:rsid w:val="00A465FA"/>
    <w:rsid w:val="00A46784"/>
    <w:rsid w:val="00A47C5F"/>
    <w:rsid w:val="00A47E70"/>
    <w:rsid w:val="00A500BA"/>
    <w:rsid w:val="00A507A1"/>
    <w:rsid w:val="00A512A0"/>
    <w:rsid w:val="00A51BBB"/>
    <w:rsid w:val="00A526DB"/>
    <w:rsid w:val="00A529B1"/>
    <w:rsid w:val="00A533B6"/>
    <w:rsid w:val="00A53CDE"/>
    <w:rsid w:val="00A54173"/>
    <w:rsid w:val="00A54AD6"/>
    <w:rsid w:val="00A55128"/>
    <w:rsid w:val="00A555CF"/>
    <w:rsid w:val="00A55835"/>
    <w:rsid w:val="00A5600D"/>
    <w:rsid w:val="00A5602F"/>
    <w:rsid w:val="00A562B3"/>
    <w:rsid w:val="00A564E0"/>
    <w:rsid w:val="00A56C89"/>
    <w:rsid w:val="00A570EF"/>
    <w:rsid w:val="00A575CE"/>
    <w:rsid w:val="00A57656"/>
    <w:rsid w:val="00A57999"/>
    <w:rsid w:val="00A57CDE"/>
    <w:rsid w:val="00A615F0"/>
    <w:rsid w:val="00A61D78"/>
    <w:rsid w:val="00A6204C"/>
    <w:rsid w:val="00A621F0"/>
    <w:rsid w:val="00A62354"/>
    <w:rsid w:val="00A626AA"/>
    <w:rsid w:val="00A62B37"/>
    <w:rsid w:val="00A632EB"/>
    <w:rsid w:val="00A638C7"/>
    <w:rsid w:val="00A63C72"/>
    <w:rsid w:val="00A64F6B"/>
    <w:rsid w:val="00A656F9"/>
    <w:rsid w:val="00A6577B"/>
    <w:rsid w:val="00A6596B"/>
    <w:rsid w:val="00A65EC4"/>
    <w:rsid w:val="00A665A8"/>
    <w:rsid w:val="00A671CE"/>
    <w:rsid w:val="00A67230"/>
    <w:rsid w:val="00A67649"/>
    <w:rsid w:val="00A676C5"/>
    <w:rsid w:val="00A677DD"/>
    <w:rsid w:val="00A67878"/>
    <w:rsid w:val="00A67C79"/>
    <w:rsid w:val="00A67E3B"/>
    <w:rsid w:val="00A70C7D"/>
    <w:rsid w:val="00A70D18"/>
    <w:rsid w:val="00A70F14"/>
    <w:rsid w:val="00A717A0"/>
    <w:rsid w:val="00A71ABD"/>
    <w:rsid w:val="00A71FE2"/>
    <w:rsid w:val="00A7250A"/>
    <w:rsid w:val="00A725DB"/>
    <w:rsid w:val="00A726D0"/>
    <w:rsid w:val="00A727EE"/>
    <w:rsid w:val="00A72877"/>
    <w:rsid w:val="00A72D1C"/>
    <w:rsid w:val="00A72DE1"/>
    <w:rsid w:val="00A72E4B"/>
    <w:rsid w:val="00A730E8"/>
    <w:rsid w:val="00A73490"/>
    <w:rsid w:val="00A737B6"/>
    <w:rsid w:val="00A73BFE"/>
    <w:rsid w:val="00A73CE0"/>
    <w:rsid w:val="00A74075"/>
    <w:rsid w:val="00A740DE"/>
    <w:rsid w:val="00A74171"/>
    <w:rsid w:val="00A7427A"/>
    <w:rsid w:val="00A75562"/>
    <w:rsid w:val="00A75D56"/>
    <w:rsid w:val="00A75E60"/>
    <w:rsid w:val="00A7613D"/>
    <w:rsid w:val="00A766B8"/>
    <w:rsid w:val="00A76980"/>
    <w:rsid w:val="00A806EE"/>
    <w:rsid w:val="00A80ACA"/>
    <w:rsid w:val="00A81BA2"/>
    <w:rsid w:val="00A81C95"/>
    <w:rsid w:val="00A81FBC"/>
    <w:rsid w:val="00A8205B"/>
    <w:rsid w:val="00A82400"/>
    <w:rsid w:val="00A82432"/>
    <w:rsid w:val="00A8255B"/>
    <w:rsid w:val="00A8259D"/>
    <w:rsid w:val="00A82733"/>
    <w:rsid w:val="00A83254"/>
    <w:rsid w:val="00A83501"/>
    <w:rsid w:val="00A8360F"/>
    <w:rsid w:val="00A83E6C"/>
    <w:rsid w:val="00A83E7D"/>
    <w:rsid w:val="00A83ED4"/>
    <w:rsid w:val="00A84621"/>
    <w:rsid w:val="00A84B7E"/>
    <w:rsid w:val="00A84BF9"/>
    <w:rsid w:val="00A84CB7"/>
    <w:rsid w:val="00A84E48"/>
    <w:rsid w:val="00A85798"/>
    <w:rsid w:val="00A863EE"/>
    <w:rsid w:val="00A86727"/>
    <w:rsid w:val="00A86EAE"/>
    <w:rsid w:val="00A879FD"/>
    <w:rsid w:val="00A87A74"/>
    <w:rsid w:val="00A90317"/>
    <w:rsid w:val="00A9045E"/>
    <w:rsid w:val="00A9088B"/>
    <w:rsid w:val="00A909DC"/>
    <w:rsid w:val="00A90CFF"/>
    <w:rsid w:val="00A91954"/>
    <w:rsid w:val="00A924A0"/>
    <w:rsid w:val="00A928E5"/>
    <w:rsid w:val="00A92AE4"/>
    <w:rsid w:val="00A92EBD"/>
    <w:rsid w:val="00A93209"/>
    <w:rsid w:val="00A93374"/>
    <w:rsid w:val="00A934D0"/>
    <w:rsid w:val="00A93624"/>
    <w:rsid w:val="00A93CEA"/>
    <w:rsid w:val="00A94099"/>
    <w:rsid w:val="00A94392"/>
    <w:rsid w:val="00A9449C"/>
    <w:rsid w:val="00A94541"/>
    <w:rsid w:val="00A9468C"/>
    <w:rsid w:val="00A94DB1"/>
    <w:rsid w:val="00A95390"/>
    <w:rsid w:val="00A9548C"/>
    <w:rsid w:val="00A95754"/>
    <w:rsid w:val="00A95CB6"/>
    <w:rsid w:val="00A96380"/>
    <w:rsid w:val="00A9682C"/>
    <w:rsid w:val="00A96D4D"/>
    <w:rsid w:val="00A9721B"/>
    <w:rsid w:val="00A97A16"/>
    <w:rsid w:val="00A97ECF"/>
    <w:rsid w:val="00AA076B"/>
    <w:rsid w:val="00AA0A91"/>
    <w:rsid w:val="00AA11AF"/>
    <w:rsid w:val="00AA1D2C"/>
    <w:rsid w:val="00AA2275"/>
    <w:rsid w:val="00AA23F8"/>
    <w:rsid w:val="00AA2BA5"/>
    <w:rsid w:val="00AA2C7E"/>
    <w:rsid w:val="00AA335F"/>
    <w:rsid w:val="00AA33F4"/>
    <w:rsid w:val="00AA3431"/>
    <w:rsid w:val="00AA3A7F"/>
    <w:rsid w:val="00AA43DD"/>
    <w:rsid w:val="00AA4820"/>
    <w:rsid w:val="00AA4C5E"/>
    <w:rsid w:val="00AA5133"/>
    <w:rsid w:val="00AA5732"/>
    <w:rsid w:val="00AA57FA"/>
    <w:rsid w:val="00AA5E02"/>
    <w:rsid w:val="00AA5F19"/>
    <w:rsid w:val="00AA66B8"/>
    <w:rsid w:val="00AA73DA"/>
    <w:rsid w:val="00AA74E7"/>
    <w:rsid w:val="00AA784C"/>
    <w:rsid w:val="00AA7A2D"/>
    <w:rsid w:val="00AA7B15"/>
    <w:rsid w:val="00AA7DFA"/>
    <w:rsid w:val="00AB03AB"/>
    <w:rsid w:val="00AB03FC"/>
    <w:rsid w:val="00AB0526"/>
    <w:rsid w:val="00AB057B"/>
    <w:rsid w:val="00AB1083"/>
    <w:rsid w:val="00AB11D4"/>
    <w:rsid w:val="00AB2179"/>
    <w:rsid w:val="00AB24C4"/>
    <w:rsid w:val="00AB2606"/>
    <w:rsid w:val="00AB28D0"/>
    <w:rsid w:val="00AB2AFC"/>
    <w:rsid w:val="00AB3629"/>
    <w:rsid w:val="00AB37CE"/>
    <w:rsid w:val="00AB3872"/>
    <w:rsid w:val="00AB3BB5"/>
    <w:rsid w:val="00AB4045"/>
    <w:rsid w:val="00AB41D9"/>
    <w:rsid w:val="00AB4399"/>
    <w:rsid w:val="00AB4891"/>
    <w:rsid w:val="00AB502E"/>
    <w:rsid w:val="00AB60AF"/>
    <w:rsid w:val="00AB60B2"/>
    <w:rsid w:val="00AB6380"/>
    <w:rsid w:val="00AB698C"/>
    <w:rsid w:val="00AB6CB7"/>
    <w:rsid w:val="00AB7990"/>
    <w:rsid w:val="00AB7B54"/>
    <w:rsid w:val="00AC0AF4"/>
    <w:rsid w:val="00AC0B15"/>
    <w:rsid w:val="00AC0E63"/>
    <w:rsid w:val="00AC0F80"/>
    <w:rsid w:val="00AC1555"/>
    <w:rsid w:val="00AC1C7E"/>
    <w:rsid w:val="00AC1E62"/>
    <w:rsid w:val="00AC2773"/>
    <w:rsid w:val="00AC28AF"/>
    <w:rsid w:val="00AC2B26"/>
    <w:rsid w:val="00AC32AC"/>
    <w:rsid w:val="00AC32B5"/>
    <w:rsid w:val="00AC3362"/>
    <w:rsid w:val="00AC3447"/>
    <w:rsid w:val="00AC4067"/>
    <w:rsid w:val="00AC48F1"/>
    <w:rsid w:val="00AC4A8D"/>
    <w:rsid w:val="00AC4B09"/>
    <w:rsid w:val="00AC4EF7"/>
    <w:rsid w:val="00AC5455"/>
    <w:rsid w:val="00AC58E9"/>
    <w:rsid w:val="00AC59CC"/>
    <w:rsid w:val="00AC6137"/>
    <w:rsid w:val="00AC6156"/>
    <w:rsid w:val="00AC6556"/>
    <w:rsid w:val="00AC6FC4"/>
    <w:rsid w:val="00AC710E"/>
    <w:rsid w:val="00AC722B"/>
    <w:rsid w:val="00AC748E"/>
    <w:rsid w:val="00AC7B40"/>
    <w:rsid w:val="00AC7D25"/>
    <w:rsid w:val="00AD02A3"/>
    <w:rsid w:val="00AD0483"/>
    <w:rsid w:val="00AD0624"/>
    <w:rsid w:val="00AD0ABC"/>
    <w:rsid w:val="00AD0B13"/>
    <w:rsid w:val="00AD0E3F"/>
    <w:rsid w:val="00AD1841"/>
    <w:rsid w:val="00AD192A"/>
    <w:rsid w:val="00AD1DBE"/>
    <w:rsid w:val="00AD2657"/>
    <w:rsid w:val="00AD2B29"/>
    <w:rsid w:val="00AD2C78"/>
    <w:rsid w:val="00AD321F"/>
    <w:rsid w:val="00AD33B0"/>
    <w:rsid w:val="00AD371B"/>
    <w:rsid w:val="00AD3B6A"/>
    <w:rsid w:val="00AD3F76"/>
    <w:rsid w:val="00AD400C"/>
    <w:rsid w:val="00AD46B7"/>
    <w:rsid w:val="00AD482F"/>
    <w:rsid w:val="00AD530D"/>
    <w:rsid w:val="00AD5353"/>
    <w:rsid w:val="00AD55D7"/>
    <w:rsid w:val="00AD5B2C"/>
    <w:rsid w:val="00AD648F"/>
    <w:rsid w:val="00AD728A"/>
    <w:rsid w:val="00AD75D1"/>
    <w:rsid w:val="00AD7C5E"/>
    <w:rsid w:val="00AD7FCB"/>
    <w:rsid w:val="00AE0052"/>
    <w:rsid w:val="00AE0D8D"/>
    <w:rsid w:val="00AE0DFF"/>
    <w:rsid w:val="00AE152F"/>
    <w:rsid w:val="00AE185F"/>
    <w:rsid w:val="00AE18BE"/>
    <w:rsid w:val="00AE1CBE"/>
    <w:rsid w:val="00AE20D4"/>
    <w:rsid w:val="00AE29B5"/>
    <w:rsid w:val="00AE2A65"/>
    <w:rsid w:val="00AE2CC3"/>
    <w:rsid w:val="00AE2DDF"/>
    <w:rsid w:val="00AE307D"/>
    <w:rsid w:val="00AE30CF"/>
    <w:rsid w:val="00AE34E3"/>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B27"/>
    <w:rsid w:val="00AF1851"/>
    <w:rsid w:val="00AF1890"/>
    <w:rsid w:val="00AF1E48"/>
    <w:rsid w:val="00AF267C"/>
    <w:rsid w:val="00AF299B"/>
    <w:rsid w:val="00AF2B9D"/>
    <w:rsid w:val="00AF3473"/>
    <w:rsid w:val="00AF39D8"/>
    <w:rsid w:val="00AF3A76"/>
    <w:rsid w:val="00AF3FF3"/>
    <w:rsid w:val="00AF45CD"/>
    <w:rsid w:val="00AF4A07"/>
    <w:rsid w:val="00AF4E18"/>
    <w:rsid w:val="00AF5588"/>
    <w:rsid w:val="00AF5EB5"/>
    <w:rsid w:val="00AF6EBA"/>
    <w:rsid w:val="00AF6FF5"/>
    <w:rsid w:val="00AF6FF8"/>
    <w:rsid w:val="00AF7515"/>
    <w:rsid w:val="00AF7C69"/>
    <w:rsid w:val="00AF7F6F"/>
    <w:rsid w:val="00B002E8"/>
    <w:rsid w:val="00B00341"/>
    <w:rsid w:val="00B004A9"/>
    <w:rsid w:val="00B00DAC"/>
    <w:rsid w:val="00B00FCA"/>
    <w:rsid w:val="00B010E3"/>
    <w:rsid w:val="00B015F9"/>
    <w:rsid w:val="00B01649"/>
    <w:rsid w:val="00B01875"/>
    <w:rsid w:val="00B02147"/>
    <w:rsid w:val="00B02D3D"/>
    <w:rsid w:val="00B03051"/>
    <w:rsid w:val="00B0334E"/>
    <w:rsid w:val="00B039EC"/>
    <w:rsid w:val="00B03D6B"/>
    <w:rsid w:val="00B03EA4"/>
    <w:rsid w:val="00B04862"/>
    <w:rsid w:val="00B04A76"/>
    <w:rsid w:val="00B04CBB"/>
    <w:rsid w:val="00B05534"/>
    <w:rsid w:val="00B055FA"/>
    <w:rsid w:val="00B05892"/>
    <w:rsid w:val="00B05CEB"/>
    <w:rsid w:val="00B060B1"/>
    <w:rsid w:val="00B06418"/>
    <w:rsid w:val="00B06589"/>
    <w:rsid w:val="00B06CDC"/>
    <w:rsid w:val="00B075E1"/>
    <w:rsid w:val="00B07ABB"/>
    <w:rsid w:val="00B07ACF"/>
    <w:rsid w:val="00B07FFB"/>
    <w:rsid w:val="00B10320"/>
    <w:rsid w:val="00B10726"/>
    <w:rsid w:val="00B1078E"/>
    <w:rsid w:val="00B10C45"/>
    <w:rsid w:val="00B115DE"/>
    <w:rsid w:val="00B1185D"/>
    <w:rsid w:val="00B11AAC"/>
    <w:rsid w:val="00B12110"/>
    <w:rsid w:val="00B12191"/>
    <w:rsid w:val="00B12D16"/>
    <w:rsid w:val="00B13226"/>
    <w:rsid w:val="00B134CB"/>
    <w:rsid w:val="00B13CBD"/>
    <w:rsid w:val="00B13D10"/>
    <w:rsid w:val="00B140DB"/>
    <w:rsid w:val="00B14129"/>
    <w:rsid w:val="00B14212"/>
    <w:rsid w:val="00B15481"/>
    <w:rsid w:val="00B1598C"/>
    <w:rsid w:val="00B159ED"/>
    <w:rsid w:val="00B15ABB"/>
    <w:rsid w:val="00B15B9E"/>
    <w:rsid w:val="00B168CC"/>
    <w:rsid w:val="00B16A7A"/>
    <w:rsid w:val="00B16CDA"/>
    <w:rsid w:val="00B16FD7"/>
    <w:rsid w:val="00B174FB"/>
    <w:rsid w:val="00B178FE"/>
    <w:rsid w:val="00B17ABF"/>
    <w:rsid w:val="00B17FD1"/>
    <w:rsid w:val="00B202C1"/>
    <w:rsid w:val="00B20359"/>
    <w:rsid w:val="00B20EC2"/>
    <w:rsid w:val="00B21172"/>
    <w:rsid w:val="00B21279"/>
    <w:rsid w:val="00B214E0"/>
    <w:rsid w:val="00B21515"/>
    <w:rsid w:val="00B215E2"/>
    <w:rsid w:val="00B21E5B"/>
    <w:rsid w:val="00B223A5"/>
    <w:rsid w:val="00B2333A"/>
    <w:rsid w:val="00B23496"/>
    <w:rsid w:val="00B235F4"/>
    <w:rsid w:val="00B23F21"/>
    <w:rsid w:val="00B24C06"/>
    <w:rsid w:val="00B24DF6"/>
    <w:rsid w:val="00B258CB"/>
    <w:rsid w:val="00B259BC"/>
    <w:rsid w:val="00B259BD"/>
    <w:rsid w:val="00B25C4E"/>
    <w:rsid w:val="00B26195"/>
    <w:rsid w:val="00B26B07"/>
    <w:rsid w:val="00B26FED"/>
    <w:rsid w:val="00B27490"/>
    <w:rsid w:val="00B27BD1"/>
    <w:rsid w:val="00B27C79"/>
    <w:rsid w:val="00B27E11"/>
    <w:rsid w:val="00B27F94"/>
    <w:rsid w:val="00B30046"/>
    <w:rsid w:val="00B3010F"/>
    <w:rsid w:val="00B30D09"/>
    <w:rsid w:val="00B31B3D"/>
    <w:rsid w:val="00B31E2B"/>
    <w:rsid w:val="00B31ED2"/>
    <w:rsid w:val="00B32348"/>
    <w:rsid w:val="00B323AA"/>
    <w:rsid w:val="00B32C32"/>
    <w:rsid w:val="00B32F4D"/>
    <w:rsid w:val="00B33308"/>
    <w:rsid w:val="00B34043"/>
    <w:rsid w:val="00B3436F"/>
    <w:rsid w:val="00B347E8"/>
    <w:rsid w:val="00B3495B"/>
    <w:rsid w:val="00B34A43"/>
    <w:rsid w:val="00B34B25"/>
    <w:rsid w:val="00B34FB1"/>
    <w:rsid w:val="00B3531E"/>
    <w:rsid w:val="00B355E2"/>
    <w:rsid w:val="00B35869"/>
    <w:rsid w:val="00B35CC0"/>
    <w:rsid w:val="00B35E01"/>
    <w:rsid w:val="00B3647A"/>
    <w:rsid w:val="00B36701"/>
    <w:rsid w:val="00B36D15"/>
    <w:rsid w:val="00B3714A"/>
    <w:rsid w:val="00B3725D"/>
    <w:rsid w:val="00B37723"/>
    <w:rsid w:val="00B40082"/>
    <w:rsid w:val="00B40A1C"/>
    <w:rsid w:val="00B40B7E"/>
    <w:rsid w:val="00B40D87"/>
    <w:rsid w:val="00B40DFE"/>
    <w:rsid w:val="00B41217"/>
    <w:rsid w:val="00B41464"/>
    <w:rsid w:val="00B41534"/>
    <w:rsid w:val="00B41D46"/>
    <w:rsid w:val="00B4234B"/>
    <w:rsid w:val="00B42D10"/>
    <w:rsid w:val="00B43887"/>
    <w:rsid w:val="00B43D8A"/>
    <w:rsid w:val="00B44656"/>
    <w:rsid w:val="00B4471E"/>
    <w:rsid w:val="00B44F29"/>
    <w:rsid w:val="00B44F74"/>
    <w:rsid w:val="00B44F82"/>
    <w:rsid w:val="00B45637"/>
    <w:rsid w:val="00B4573F"/>
    <w:rsid w:val="00B45A16"/>
    <w:rsid w:val="00B45D46"/>
    <w:rsid w:val="00B463AA"/>
    <w:rsid w:val="00B46E4B"/>
    <w:rsid w:val="00B47A93"/>
    <w:rsid w:val="00B47C0A"/>
    <w:rsid w:val="00B47D1B"/>
    <w:rsid w:val="00B47DB7"/>
    <w:rsid w:val="00B50132"/>
    <w:rsid w:val="00B50621"/>
    <w:rsid w:val="00B50707"/>
    <w:rsid w:val="00B5099A"/>
    <w:rsid w:val="00B51234"/>
    <w:rsid w:val="00B518F1"/>
    <w:rsid w:val="00B51941"/>
    <w:rsid w:val="00B51FB9"/>
    <w:rsid w:val="00B52637"/>
    <w:rsid w:val="00B52B4D"/>
    <w:rsid w:val="00B52D23"/>
    <w:rsid w:val="00B5306D"/>
    <w:rsid w:val="00B531DC"/>
    <w:rsid w:val="00B532B7"/>
    <w:rsid w:val="00B534D4"/>
    <w:rsid w:val="00B53817"/>
    <w:rsid w:val="00B53942"/>
    <w:rsid w:val="00B54146"/>
    <w:rsid w:val="00B55129"/>
    <w:rsid w:val="00B554C7"/>
    <w:rsid w:val="00B557B2"/>
    <w:rsid w:val="00B55D8D"/>
    <w:rsid w:val="00B55E48"/>
    <w:rsid w:val="00B55FBF"/>
    <w:rsid w:val="00B5605E"/>
    <w:rsid w:val="00B569F2"/>
    <w:rsid w:val="00B57B62"/>
    <w:rsid w:val="00B57D3D"/>
    <w:rsid w:val="00B6023C"/>
    <w:rsid w:val="00B6048F"/>
    <w:rsid w:val="00B604B3"/>
    <w:rsid w:val="00B60A80"/>
    <w:rsid w:val="00B614F8"/>
    <w:rsid w:val="00B615CF"/>
    <w:rsid w:val="00B619BE"/>
    <w:rsid w:val="00B61FEB"/>
    <w:rsid w:val="00B625C5"/>
    <w:rsid w:val="00B63C24"/>
    <w:rsid w:val="00B63F52"/>
    <w:rsid w:val="00B64032"/>
    <w:rsid w:val="00B64038"/>
    <w:rsid w:val="00B642D5"/>
    <w:rsid w:val="00B6499F"/>
    <w:rsid w:val="00B64EDE"/>
    <w:rsid w:val="00B65411"/>
    <w:rsid w:val="00B65547"/>
    <w:rsid w:val="00B65A8F"/>
    <w:rsid w:val="00B65C7F"/>
    <w:rsid w:val="00B65EF1"/>
    <w:rsid w:val="00B666F8"/>
    <w:rsid w:val="00B667C5"/>
    <w:rsid w:val="00B669D9"/>
    <w:rsid w:val="00B671A3"/>
    <w:rsid w:val="00B67304"/>
    <w:rsid w:val="00B67463"/>
    <w:rsid w:val="00B67E51"/>
    <w:rsid w:val="00B67E8E"/>
    <w:rsid w:val="00B67FC0"/>
    <w:rsid w:val="00B70063"/>
    <w:rsid w:val="00B701A4"/>
    <w:rsid w:val="00B704CB"/>
    <w:rsid w:val="00B705D1"/>
    <w:rsid w:val="00B7096A"/>
    <w:rsid w:val="00B71476"/>
    <w:rsid w:val="00B7172E"/>
    <w:rsid w:val="00B718B2"/>
    <w:rsid w:val="00B7191F"/>
    <w:rsid w:val="00B71AE0"/>
    <w:rsid w:val="00B71C97"/>
    <w:rsid w:val="00B71F0A"/>
    <w:rsid w:val="00B7221F"/>
    <w:rsid w:val="00B72340"/>
    <w:rsid w:val="00B723D9"/>
    <w:rsid w:val="00B723EA"/>
    <w:rsid w:val="00B73334"/>
    <w:rsid w:val="00B73F22"/>
    <w:rsid w:val="00B7412A"/>
    <w:rsid w:val="00B7419D"/>
    <w:rsid w:val="00B7482C"/>
    <w:rsid w:val="00B74DB5"/>
    <w:rsid w:val="00B7529A"/>
    <w:rsid w:val="00B75511"/>
    <w:rsid w:val="00B7552E"/>
    <w:rsid w:val="00B7591A"/>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721"/>
    <w:rsid w:val="00B8583E"/>
    <w:rsid w:val="00B85B35"/>
    <w:rsid w:val="00B86576"/>
    <w:rsid w:val="00B873BC"/>
    <w:rsid w:val="00B87873"/>
    <w:rsid w:val="00B87957"/>
    <w:rsid w:val="00B90325"/>
    <w:rsid w:val="00B90665"/>
    <w:rsid w:val="00B90A1B"/>
    <w:rsid w:val="00B90B17"/>
    <w:rsid w:val="00B90EC0"/>
    <w:rsid w:val="00B90FD9"/>
    <w:rsid w:val="00B91317"/>
    <w:rsid w:val="00B913F4"/>
    <w:rsid w:val="00B920E8"/>
    <w:rsid w:val="00B921F8"/>
    <w:rsid w:val="00B92303"/>
    <w:rsid w:val="00B93090"/>
    <w:rsid w:val="00B933D5"/>
    <w:rsid w:val="00B93C36"/>
    <w:rsid w:val="00B93D8B"/>
    <w:rsid w:val="00B93F75"/>
    <w:rsid w:val="00B940CC"/>
    <w:rsid w:val="00B95722"/>
    <w:rsid w:val="00B964E5"/>
    <w:rsid w:val="00B97119"/>
    <w:rsid w:val="00B97443"/>
    <w:rsid w:val="00B97673"/>
    <w:rsid w:val="00B976DD"/>
    <w:rsid w:val="00B9796A"/>
    <w:rsid w:val="00B97C5D"/>
    <w:rsid w:val="00BA030D"/>
    <w:rsid w:val="00BA06E3"/>
    <w:rsid w:val="00BA0C8C"/>
    <w:rsid w:val="00BA0E15"/>
    <w:rsid w:val="00BA109A"/>
    <w:rsid w:val="00BA1150"/>
    <w:rsid w:val="00BA1593"/>
    <w:rsid w:val="00BA15C5"/>
    <w:rsid w:val="00BA1642"/>
    <w:rsid w:val="00BA1E38"/>
    <w:rsid w:val="00BA22FC"/>
    <w:rsid w:val="00BA28CF"/>
    <w:rsid w:val="00BA2BA2"/>
    <w:rsid w:val="00BA2E29"/>
    <w:rsid w:val="00BA313B"/>
    <w:rsid w:val="00BA331C"/>
    <w:rsid w:val="00BA3349"/>
    <w:rsid w:val="00BA350E"/>
    <w:rsid w:val="00BA3CA4"/>
    <w:rsid w:val="00BA453E"/>
    <w:rsid w:val="00BA4631"/>
    <w:rsid w:val="00BA47B1"/>
    <w:rsid w:val="00BA4A56"/>
    <w:rsid w:val="00BA4FB5"/>
    <w:rsid w:val="00BA50E5"/>
    <w:rsid w:val="00BA53A0"/>
    <w:rsid w:val="00BA5A78"/>
    <w:rsid w:val="00BA606F"/>
    <w:rsid w:val="00BA6156"/>
    <w:rsid w:val="00BA6560"/>
    <w:rsid w:val="00BA6714"/>
    <w:rsid w:val="00BA6D64"/>
    <w:rsid w:val="00BA734F"/>
    <w:rsid w:val="00BA7481"/>
    <w:rsid w:val="00BA7B81"/>
    <w:rsid w:val="00BA7D85"/>
    <w:rsid w:val="00BB0A00"/>
    <w:rsid w:val="00BB0A24"/>
    <w:rsid w:val="00BB0E61"/>
    <w:rsid w:val="00BB140F"/>
    <w:rsid w:val="00BB1522"/>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1A9"/>
    <w:rsid w:val="00BB6430"/>
    <w:rsid w:val="00BB6A53"/>
    <w:rsid w:val="00BB6B31"/>
    <w:rsid w:val="00BB6F5E"/>
    <w:rsid w:val="00BB7196"/>
    <w:rsid w:val="00BB7FC5"/>
    <w:rsid w:val="00BC01C7"/>
    <w:rsid w:val="00BC0493"/>
    <w:rsid w:val="00BC0D15"/>
    <w:rsid w:val="00BC0ECE"/>
    <w:rsid w:val="00BC15A4"/>
    <w:rsid w:val="00BC1E7B"/>
    <w:rsid w:val="00BC22EC"/>
    <w:rsid w:val="00BC2651"/>
    <w:rsid w:val="00BC2863"/>
    <w:rsid w:val="00BC310F"/>
    <w:rsid w:val="00BC35B5"/>
    <w:rsid w:val="00BC3836"/>
    <w:rsid w:val="00BC39FF"/>
    <w:rsid w:val="00BC3B7C"/>
    <w:rsid w:val="00BC4229"/>
    <w:rsid w:val="00BC4269"/>
    <w:rsid w:val="00BC4851"/>
    <w:rsid w:val="00BC4899"/>
    <w:rsid w:val="00BC4914"/>
    <w:rsid w:val="00BC4D6F"/>
    <w:rsid w:val="00BC4ECC"/>
    <w:rsid w:val="00BC5474"/>
    <w:rsid w:val="00BC5545"/>
    <w:rsid w:val="00BC57DD"/>
    <w:rsid w:val="00BC5995"/>
    <w:rsid w:val="00BC5AC5"/>
    <w:rsid w:val="00BC64D5"/>
    <w:rsid w:val="00BC65FA"/>
    <w:rsid w:val="00BC65FB"/>
    <w:rsid w:val="00BC6A68"/>
    <w:rsid w:val="00BC6C4E"/>
    <w:rsid w:val="00BC7273"/>
    <w:rsid w:val="00BC7455"/>
    <w:rsid w:val="00BC772C"/>
    <w:rsid w:val="00BC7EC3"/>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284"/>
    <w:rsid w:val="00BD58AB"/>
    <w:rsid w:val="00BD5945"/>
    <w:rsid w:val="00BD5AE8"/>
    <w:rsid w:val="00BD5DB2"/>
    <w:rsid w:val="00BD5E3C"/>
    <w:rsid w:val="00BD60BF"/>
    <w:rsid w:val="00BD64F8"/>
    <w:rsid w:val="00BD6B3F"/>
    <w:rsid w:val="00BD7210"/>
    <w:rsid w:val="00BD7484"/>
    <w:rsid w:val="00BD756E"/>
    <w:rsid w:val="00BD75CB"/>
    <w:rsid w:val="00BD7B45"/>
    <w:rsid w:val="00BD7DB9"/>
    <w:rsid w:val="00BE0502"/>
    <w:rsid w:val="00BE0FD3"/>
    <w:rsid w:val="00BE1826"/>
    <w:rsid w:val="00BE1993"/>
    <w:rsid w:val="00BE2102"/>
    <w:rsid w:val="00BE252D"/>
    <w:rsid w:val="00BE28B5"/>
    <w:rsid w:val="00BE2A6C"/>
    <w:rsid w:val="00BE2DAB"/>
    <w:rsid w:val="00BE3294"/>
    <w:rsid w:val="00BE38B1"/>
    <w:rsid w:val="00BE3AC6"/>
    <w:rsid w:val="00BE3BE3"/>
    <w:rsid w:val="00BE3E70"/>
    <w:rsid w:val="00BE3F86"/>
    <w:rsid w:val="00BE4185"/>
    <w:rsid w:val="00BE4B8D"/>
    <w:rsid w:val="00BE50CD"/>
    <w:rsid w:val="00BE52BB"/>
    <w:rsid w:val="00BE5340"/>
    <w:rsid w:val="00BE5C48"/>
    <w:rsid w:val="00BE5E26"/>
    <w:rsid w:val="00BE6692"/>
    <w:rsid w:val="00BE6983"/>
    <w:rsid w:val="00BE698C"/>
    <w:rsid w:val="00BE6B0C"/>
    <w:rsid w:val="00BE6E77"/>
    <w:rsid w:val="00BE7641"/>
    <w:rsid w:val="00BE7744"/>
    <w:rsid w:val="00BE77A9"/>
    <w:rsid w:val="00BE7813"/>
    <w:rsid w:val="00BE789D"/>
    <w:rsid w:val="00BE793D"/>
    <w:rsid w:val="00BE7A9E"/>
    <w:rsid w:val="00BF17DB"/>
    <w:rsid w:val="00BF21C3"/>
    <w:rsid w:val="00BF23E0"/>
    <w:rsid w:val="00BF2782"/>
    <w:rsid w:val="00BF27E1"/>
    <w:rsid w:val="00BF3097"/>
    <w:rsid w:val="00BF316F"/>
    <w:rsid w:val="00BF34E7"/>
    <w:rsid w:val="00BF3830"/>
    <w:rsid w:val="00BF38E7"/>
    <w:rsid w:val="00BF3917"/>
    <w:rsid w:val="00BF394D"/>
    <w:rsid w:val="00BF3A83"/>
    <w:rsid w:val="00BF424D"/>
    <w:rsid w:val="00BF43DC"/>
    <w:rsid w:val="00BF4D97"/>
    <w:rsid w:val="00BF52BD"/>
    <w:rsid w:val="00BF6042"/>
    <w:rsid w:val="00BF6172"/>
    <w:rsid w:val="00BF639F"/>
    <w:rsid w:val="00BF69BB"/>
    <w:rsid w:val="00BF6B00"/>
    <w:rsid w:val="00BF6B59"/>
    <w:rsid w:val="00BF6E1E"/>
    <w:rsid w:val="00BF7731"/>
    <w:rsid w:val="00C0004D"/>
    <w:rsid w:val="00C00578"/>
    <w:rsid w:val="00C0058C"/>
    <w:rsid w:val="00C00AC9"/>
    <w:rsid w:val="00C00B70"/>
    <w:rsid w:val="00C00F84"/>
    <w:rsid w:val="00C0111F"/>
    <w:rsid w:val="00C012AD"/>
    <w:rsid w:val="00C01503"/>
    <w:rsid w:val="00C016B8"/>
    <w:rsid w:val="00C01A86"/>
    <w:rsid w:val="00C0300E"/>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F95"/>
    <w:rsid w:val="00C10407"/>
    <w:rsid w:val="00C10674"/>
    <w:rsid w:val="00C11121"/>
    <w:rsid w:val="00C11712"/>
    <w:rsid w:val="00C11E9B"/>
    <w:rsid w:val="00C12346"/>
    <w:rsid w:val="00C1250C"/>
    <w:rsid w:val="00C125A6"/>
    <w:rsid w:val="00C12908"/>
    <w:rsid w:val="00C12C19"/>
    <w:rsid w:val="00C13479"/>
    <w:rsid w:val="00C138D6"/>
    <w:rsid w:val="00C13BDF"/>
    <w:rsid w:val="00C15244"/>
    <w:rsid w:val="00C168C6"/>
    <w:rsid w:val="00C16A56"/>
    <w:rsid w:val="00C16D7A"/>
    <w:rsid w:val="00C1769A"/>
    <w:rsid w:val="00C17D9F"/>
    <w:rsid w:val="00C17FA8"/>
    <w:rsid w:val="00C20182"/>
    <w:rsid w:val="00C20A5D"/>
    <w:rsid w:val="00C20D3E"/>
    <w:rsid w:val="00C20EDD"/>
    <w:rsid w:val="00C20F4E"/>
    <w:rsid w:val="00C219FA"/>
    <w:rsid w:val="00C22045"/>
    <w:rsid w:val="00C22555"/>
    <w:rsid w:val="00C22F1C"/>
    <w:rsid w:val="00C232C1"/>
    <w:rsid w:val="00C23458"/>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76A"/>
    <w:rsid w:val="00C359DD"/>
    <w:rsid w:val="00C35B37"/>
    <w:rsid w:val="00C35CE5"/>
    <w:rsid w:val="00C36607"/>
    <w:rsid w:val="00C367B1"/>
    <w:rsid w:val="00C3694C"/>
    <w:rsid w:val="00C36D48"/>
    <w:rsid w:val="00C3705E"/>
    <w:rsid w:val="00C3764E"/>
    <w:rsid w:val="00C37942"/>
    <w:rsid w:val="00C379F8"/>
    <w:rsid w:val="00C37A62"/>
    <w:rsid w:val="00C37F71"/>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F5"/>
    <w:rsid w:val="00C469AE"/>
    <w:rsid w:val="00C46F65"/>
    <w:rsid w:val="00C4727C"/>
    <w:rsid w:val="00C47A8F"/>
    <w:rsid w:val="00C47F2E"/>
    <w:rsid w:val="00C50153"/>
    <w:rsid w:val="00C51122"/>
    <w:rsid w:val="00C5177E"/>
    <w:rsid w:val="00C517EB"/>
    <w:rsid w:val="00C51933"/>
    <w:rsid w:val="00C51D27"/>
    <w:rsid w:val="00C51FB0"/>
    <w:rsid w:val="00C52352"/>
    <w:rsid w:val="00C52735"/>
    <w:rsid w:val="00C52CA4"/>
    <w:rsid w:val="00C53315"/>
    <w:rsid w:val="00C53CBF"/>
    <w:rsid w:val="00C5442E"/>
    <w:rsid w:val="00C54976"/>
    <w:rsid w:val="00C54BEB"/>
    <w:rsid w:val="00C54D65"/>
    <w:rsid w:val="00C5504C"/>
    <w:rsid w:val="00C555FE"/>
    <w:rsid w:val="00C5571D"/>
    <w:rsid w:val="00C55AD2"/>
    <w:rsid w:val="00C55D04"/>
    <w:rsid w:val="00C56631"/>
    <w:rsid w:val="00C56A5E"/>
    <w:rsid w:val="00C5779C"/>
    <w:rsid w:val="00C57BFA"/>
    <w:rsid w:val="00C57FA1"/>
    <w:rsid w:val="00C60005"/>
    <w:rsid w:val="00C601EE"/>
    <w:rsid w:val="00C604D9"/>
    <w:rsid w:val="00C61327"/>
    <w:rsid w:val="00C613E6"/>
    <w:rsid w:val="00C6168A"/>
    <w:rsid w:val="00C618AF"/>
    <w:rsid w:val="00C61C41"/>
    <w:rsid w:val="00C61F6F"/>
    <w:rsid w:val="00C61F93"/>
    <w:rsid w:val="00C6211F"/>
    <w:rsid w:val="00C623F9"/>
    <w:rsid w:val="00C624CF"/>
    <w:rsid w:val="00C6290F"/>
    <w:rsid w:val="00C62B62"/>
    <w:rsid w:val="00C6364F"/>
    <w:rsid w:val="00C63735"/>
    <w:rsid w:val="00C63C1A"/>
    <w:rsid w:val="00C64816"/>
    <w:rsid w:val="00C64A74"/>
    <w:rsid w:val="00C651ED"/>
    <w:rsid w:val="00C65535"/>
    <w:rsid w:val="00C65CAE"/>
    <w:rsid w:val="00C66AFD"/>
    <w:rsid w:val="00C66E5E"/>
    <w:rsid w:val="00C66EAB"/>
    <w:rsid w:val="00C672C0"/>
    <w:rsid w:val="00C673DC"/>
    <w:rsid w:val="00C67B92"/>
    <w:rsid w:val="00C67FC4"/>
    <w:rsid w:val="00C707BC"/>
    <w:rsid w:val="00C709ED"/>
    <w:rsid w:val="00C71637"/>
    <w:rsid w:val="00C716CA"/>
    <w:rsid w:val="00C718DA"/>
    <w:rsid w:val="00C718F5"/>
    <w:rsid w:val="00C71BA6"/>
    <w:rsid w:val="00C725C1"/>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8B3"/>
    <w:rsid w:val="00C772C7"/>
    <w:rsid w:val="00C774D3"/>
    <w:rsid w:val="00C77869"/>
    <w:rsid w:val="00C77CC5"/>
    <w:rsid w:val="00C77CF9"/>
    <w:rsid w:val="00C8027C"/>
    <w:rsid w:val="00C8037D"/>
    <w:rsid w:val="00C806E9"/>
    <w:rsid w:val="00C809B9"/>
    <w:rsid w:val="00C812D5"/>
    <w:rsid w:val="00C817C2"/>
    <w:rsid w:val="00C8184A"/>
    <w:rsid w:val="00C81BE9"/>
    <w:rsid w:val="00C81E23"/>
    <w:rsid w:val="00C82BCC"/>
    <w:rsid w:val="00C82CB6"/>
    <w:rsid w:val="00C82E8D"/>
    <w:rsid w:val="00C83013"/>
    <w:rsid w:val="00C83487"/>
    <w:rsid w:val="00C83BF7"/>
    <w:rsid w:val="00C83D00"/>
    <w:rsid w:val="00C840A6"/>
    <w:rsid w:val="00C845F7"/>
    <w:rsid w:val="00C84710"/>
    <w:rsid w:val="00C84837"/>
    <w:rsid w:val="00C84A8C"/>
    <w:rsid w:val="00C84DC4"/>
    <w:rsid w:val="00C854A8"/>
    <w:rsid w:val="00C85755"/>
    <w:rsid w:val="00C85A6A"/>
    <w:rsid w:val="00C85FEC"/>
    <w:rsid w:val="00C860CA"/>
    <w:rsid w:val="00C86180"/>
    <w:rsid w:val="00C861C2"/>
    <w:rsid w:val="00C86957"/>
    <w:rsid w:val="00C86965"/>
    <w:rsid w:val="00C872A3"/>
    <w:rsid w:val="00C8742F"/>
    <w:rsid w:val="00C876E4"/>
    <w:rsid w:val="00C90692"/>
    <w:rsid w:val="00C90900"/>
    <w:rsid w:val="00C90A75"/>
    <w:rsid w:val="00C916E4"/>
    <w:rsid w:val="00C9170E"/>
    <w:rsid w:val="00C91C04"/>
    <w:rsid w:val="00C92086"/>
    <w:rsid w:val="00C92420"/>
    <w:rsid w:val="00C92644"/>
    <w:rsid w:val="00C928F3"/>
    <w:rsid w:val="00C929BF"/>
    <w:rsid w:val="00C93080"/>
    <w:rsid w:val="00C940B2"/>
    <w:rsid w:val="00C94235"/>
    <w:rsid w:val="00C9462A"/>
    <w:rsid w:val="00C94CC1"/>
    <w:rsid w:val="00C94CD3"/>
    <w:rsid w:val="00C950C5"/>
    <w:rsid w:val="00C95590"/>
    <w:rsid w:val="00C95985"/>
    <w:rsid w:val="00C95DEA"/>
    <w:rsid w:val="00C95E7A"/>
    <w:rsid w:val="00C9644E"/>
    <w:rsid w:val="00C9696A"/>
    <w:rsid w:val="00C969CB"/>
    <w:rsid w:val="00C969FC"/>
    <w:rsid w:val="00C97142"/>
    <w:rsid w:val="00C97FEF"/>
    <w:rsid w:val="00CA01C9"/>
    <w:rsid w:val="00CA02D6"/>
    <w:rsid w:val="00CA115B"/>
    <w:rsid w:val="00CA1635"/>
    <w:rsid w:val="00CA17A4"/>
    <w:rsid w:val="00CA18DA"/>
    <w:rsid w:val="00CA1EEC"/>
    <w:rsid w:val="00CA1F55"/>
    <w:rsid w:val="00CA212D"/>
    <w:rsid w:val="00CA2621"/>
    <w:rsid w:val="00CA2E35"/>
    <w:rsid w:val="00CA2ED0"/>
    <w:rsid w:val="00CA2FAB"/>
    <w:rsid w:val="00CA35CD"/>
    <w:rsid w:val="00CA3678"/>
    <w:rsid w:val="00CA3959"/>
    <w:rsid w:val="00CA3C11"/>
    <w:rsid w:val="00CA424B"/>
    <w:rsid w:val="00CA48EE"/>
    <w:rsid w:val="00CA4D4E"/>
    <w:rsid w:val="00CA50A6"/>
    <w:rsid w:val="00CA5422"/>
    <w:rsid w:val="00CA57D4"/>
    <w:rsid w:val="00CA609A"/>
    <w:rsid w:val="00CA6288"/>
    <w:rsid w:val="00CA66B7"/>
    <w:rsid w:val="00CA6AA4"/>
    <w:rsid w:val="00CA7256"/>
    <w:rsid w:val="00CA79CE"/>
    <w:rsid w:val="00CA7E34"/>
    <w:rsid w:val="00CB01EA"/>
    <w:rsid w:val="00CB11E0"/>
    <w:rsid w:val="00CB2604"/>
    <w:rsid w:val="00CB2963"/>
    <w:rsid w:val="00CB2C28"/>
    <w:rsid w:val="00CB2EDB"/>
    <w:rsid w:val="00CB33D7"/>
    <w:rsid w:val="00CB3714"/>
    <w:rsid w:val="00CB3846"/>
    <w:rsid w:val="00CB3A38"/>
    <w:rsid w:val="00CB42B2"/>
    <w:rsid w:val="00CB4DE2"/>
    <w:rsid w:val="00CB5DBA"/>
    <w:rsid w:val="00CB5DCC"/>
    <w:rsid w:val="00CB68DE"/>
    <w:rsid w:val="00CB6A12"/>
    <w:rsid w:val="00CB6C5B"/>
    <w:rsid w:val="00CB6F5E"/>
    <w:rsid w:val="00CB70F3"/>
    <w:rsid w:val="00CB747D"/>
    <w:rsid w:val="00CB7ACA"/>
    <w:rsid w:val="00CC004A"/>
    <w:rsid w:val="00CC0223"/>
    <w:rsid w:val="00CC0ED5"/>
    <w:rsid w:val="00CC14A3"/>
    <w:rsid w:val="00CC1563"/>
    <w:rsid w:val="00CC1B29"/>
    <w:rsid w:val="00CC1FD5"/>
    <w:rsid w:val="00CC220F"/>
    <w:rsid w:val="00CC253D"/>
    <w:rsid w:val="00CC2D12"/>
    <w:rsid w:val="00CC31DD"/>
    <w:rsid w:val="00CC378D"/>
    <w:rsid w:val="00CC4894"/>
    <w:rsid w:val="00CC4922"/>
    <w:rsid w:val="00CC509C"/>
    <w:rsid w:val="00CC553F"/>
    <w:rsid w:val="00CC5F1B"/>
    <w:rsid w:val="00CC6010"/>
    <w:rsid w:val="00CC6082"/>
    <w:rsid w:val="00CC620E"/>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021"/>
    <w:rsid w:val="00CD260B"/>
    <w:rsid w:val="00CD29DD"/>
    <w:rsid w:val="00CD2A4D"/>
    <w:rsid w:val="00CD30CF"/>
    <w:rsid w:val="00CD3441"/>
    <w:rsid w:val="00CD43B6"/>
    <w:rsid w:val="00CD486F"/>
    <w:rsid w:val="00CD4BDA"/>
    <w:rsid w:val="00CD5257"/>
    <w:rsid w:val="00CD5BB7"/>
    <w:rsid w:val="00CD5DDF"/>
    <w:rsid w:val="00CD6528"/>
    <w:rsid w:val="00CD69CD"/>
    <w:rsid w:val="00CD6A88"/>
    <w:rsid w:val="00CD6ED2"/>
    <w:rsid w:val="00CD7360"/>
    <w:rsid w:val="00CD746B"/>
    <w:rsid w:val="00CD76D6"/>
    <w:rsid w:val="00CD79A0"/>
    <w:rsid w:val="00CD7EF8"/>
    <w:rsid w:val="00CE0038"/>
    <w:rsid w:val="00CE037E"/>
    <w:rsid w:val="00CE0A18"/>
    <w:rsid w:val="00CE0FF3"/>
    <w:rsid w:val="00CE1A22"/>
    <w:rsid w:val="00CE2088"/>
    <w:rsid w:val="00CE2174"/>
    <w:rsid w:val="00CE2781"/>
    <w:rsid w:val="00CE287D"/>
    <w:rsid w:val="00CE2951"/>
    <w:rsid w:val="00CE307C"/>
    <w:rsid w:val="00CE33DA"/>
    <w:rsid w:val="00CE387B"/>
    <w:rsid w:val="00CE3B72"/>
    <w:rsid w:val="00CE3BE7"/>
    <w:rsid w:val="00CE3C10"/>
    <w:rsid w:val="00CE3C9F"/>
    <w:rsid w:val="00CE4007"/>
    <w:rsid w:val="00CE49CE"/>
    <w:rsid w:val="00CE4AE5"/>
    <w:rsid w:val="00CE574F"/>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24E4"/>
    <w:rsid w:val="00CF2D2E"/>
    <w:rsid w:val="00CF362C"/>
    <w:rsid w:val="00CF36E9"/>
    <w:rsid w:val="00CF3A28"/>
    <w:rsid w:val="00CF3BF3"/>
    <w:rsid w:val="00CF3FA1"/>
    <w:rsid w:val="00CF44BC"/>
    <w:rsid w:val="00CF5168"/>
    <w:rsid w:val="00CF5A31"/>
    <w:rsid w:val="00CF60D9"/>
    <w:rsid w:val="00CF62BB"/>
    <w:rsid w:val="00CF668A"/>
    <w:rsid w:val="00CF7357"/>
    <w:rsid w:val="00CF7618"/>
    <w:rsid w:val="00CF7811"/>
    <w:rsid w:val="00CF791D"/>
    <w:rsid w:val="00CF7E91"/>
    <w:rsid w:val="00D001F4"/>
    <w:rsid w:val="00D00514"/>
    <w:rsid w:val="00D0051B"/>
    <w:rsid w:val="00D00BD2"/>
    <w:rsid w:val="00D00C5A"/>
    <w:rsid w:val="00D0140B"/>
    <w:rsid w:val="00D01C98"/>
    <w:rsid w:val="00D020D2"/>
    <w:rsid w:val="00D0291E"/>
    <w:rsid w:val="00D0296A"/>
    <w:rsid w:val="00D02B71"/>
    <w:rsid w:val="00D033F8"/>
    <w:rsid w:val="00D0388D"/>
    <w:rsid w:val="00D039B5"/>
    <w:rsid w:val="00D0457A"/>
    <w:rsid w:val="00D045B1"/>
    <w:rsid w:val="00D0484C"/>
    <w:rsid w:val="00D04F33"/>
    <w:rsid w:val="00D05020"/>
    <w:rsid w:val="00D051A3"/>
    <w:rsid w:val="00D0536A"/>
    <w:rsid w:val="00D0592B"/>
    <w:rsid w:val="00D05C3A"/>
    <w:rsid w:val="00D06D56"/>
    <w:rsid w:val="00D0755E"/>
    <w:rsid w:val="00D07BD0"/>
    <w:rsid w:val="00D07EDB"/>
    <w:rsid w:val="00D106E6"/>
    <w:rsid w:val="00D10E42"/>
    <w:rsid w:val="00D1179B"/>
    <w:rsid w:val="00D117C6"/>
    <w:rsid w:val="00D11B6B"/>
    <w:rsid w:val="00D12368"/>
    <w:rsid w:val="00D12439"/>
    <w:rsid w:val="00D12684"/>
    <w:rsid w:val="00D1362A"/>
    <w:rsid w:val="00D13AF7"/>
    <w:rsid w:val="00D13FE6"/>
    <w:rsid w:val="00D140A7"/>
    <w:rsid w:val="00D14300"/>
    <w:rsid w:val="00D14393"/>
    <w:rsid w:val="00D14BD1"/>
    <w:rsid w:val="00D14BDC"/>
    <w:rsid w:val="00D1547D"/>
    <w:rsid w:val="00D15799"/>
    <w:rsid w:val="00D15834"/>
    <w:rsid w:val="00D15915"/>
    <w:rsid w:val="00D15D1D"/>
    <w:rsid w:val="00D16287"/>
    <w:rsid w:val="00D1662B"/>
    <w:rsid w:val="00D16ED4"/>
    <w:rsid w:val="00D17183"/>
    <w:rsid w:val="00D17534"/>
    <w:rsid w:val="00D17D34"/>
    <w:rsid w:val="00D17F4F"/>
    <w:rsid w:val="00D206D5"/>
    <w:rsid w:val="00D20710"/>
    <w:rsid w:val="00D20A32"/>
    <w:rsid w:val="00D20B30"/>
    <w:rsid w:val="00D219F8"/>
    <w:rsid w:val="00D21E7E"/>
    <w:rsid w:val="00D22DC0"/>
    <w:rsid w:val="00D233A3"/>
    <w:rsid w:val="00D235F0"/>
    <w:rsid w:val="00D2389D"/>
    <w:rsid w:val="00D23959"/>
    <w:rsid w:val="00D23EA3"/>
    <w:rsid w:val="00D240D6"/>
    <w:rsid w:val="00D248DB"/>
    <w:rsid w:val="00D249C6"/>
    <w:rsid w:val="00D24B5B"/>
    <w:rsid w:val="00D25168"/>
    <w:rsid w:val="00D25335"/>
    <w:rsid w:val="00D25C6F"/>
    <w:rsid w:val="00D265A2"/>
    <w:rsid w:val="00D2660D"/>
    <w:rsid w:val="00D26752"/>
    <w:rsid w:val="00D2699F"/>
    <w:rsid w:val="00D26CC4"/>
    <w:rsid w:val="00D30373"/>
    <w:rsid w:val="00D304D0"/>
    <w:rsid w:val="00D307BB"/>
    <w:rsid w:val="00D30C8C"/>
    <w:rsid w:val="00D317C2"/>
    <w:rsid w:val="00D32033"/>
    <w:rsid w:val="00D322C4"/>
    <w:rsid w:val="00D32B0C"/>
    <w:rsid w:val="00D32BAB"/>
    <w:rsid w:val="00D33214"/>
    <w:rsid w:val="00D33A1E"/>
    <w:rsid w:val="00D34B96"/>
    <w:rsid w:val="00D34C49"/>
    <w:rsid w:val="00D34D0D"/>
    <w:rsid w:val="00D352F4"/>
    <w:rsid w:val="00D35AA8"/>
    <w:rsid w:val="00D35B01"/>
    <w:rsid w:val="00D361DA"/>
    <w:rsid w:val="00D365B4"/>
    <w:rsid w:val="00D36F7E"/>
    <w:rsid w:val="00D36F83"/>
    <w:rsid w:val="00D372A7"/>
    <w:rsid w:val="00D37521"/>
    <w:rsid w:val="00D376BF"/>
    <w:rsid w:val="00D377E1"/>
    <w:rsid w:val="00D37A36"/>
    <w:rsid w:val="00D37DAB"/>
    <w:rsid w:val="00D40199"/>
    <w:rsid w:val="00D40C3D"/>
    <w:rsid w:val="00D413F6"/>
    <w:rsid w:val="00D41622"/>
    <w:rsid w:val="00D41CBE"/>
    <w:rsid w:val="00D4200A"/>
    <w:rsid w:val="00D4200C"/>
    <w:rsid w:val="00D4254C"/>
    <w:rsid w:val="00D42A52"/>
    <w:rsid w:val="00D42D64"/>
    <w:rsid w:val="00D43CF9"/>
    <w:rsid w:val="00D43E93"/>
    <w:rsid w:val="00D4473C"/>
    <w:rsid w:val="00D44952"/>
    <w:rsid w:val="00D4499C"/>
    <w:rsid w:val="00D44AAF"/>
    <w:rsid w:val="00D44B1B"/>
    <w:rsid w:val="00D45129"/>
    <w:rsid w:val="00D45835"/>
    <w:rsid w:val="00D4586F"/>
    <w:rsid w:val="00D463B6"/>
    <w:rsid w:val="00D4692F"/>
    <w:rsid w:val="00D469B6"/>
    <w:rsid w:val="00D46E54"/>
    <w:rsid w:val="00D47B5E"/>
    <w:rsid w:val="00D500FB"/>
    <w:rsid w:val="00D503C4"/>
    <w:rsid w:val="00D504D2"/>
    <w:rsid w:val="00D50572"/>
    <w:rsid w:val="00D5075C"/>
    <w:rsid w:val="00D507C5"/>
    <w:rsid w:val="00D509C4"/>
    <w:rsid w:val="00D50BEA"/>
    <w:rsid w:val="00D51585"/>
    <w:rsid w:val="00D516D3"/>
    <w:rsid w:val="00D51C33"/>
    <w:rsid w:val="00D51D9E"/>
    <w:rsid w:val="00D51DA3"/>
    <w:rsid w:val="00D520A7"/>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9E7"/>
    <w:rsid w:val="00D57239"/>
    <w:rsid w:val="00D60117"/>
    <w:rsid w:val="00D60818"/>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23D"/>
    <w:rsid w:val="00D66BC4"/>
    <w:rsid w:val="00D66DB4"/>
    <w:rsid w:val="00D66E84"/>
    <w:rsid w:val="00D67393"/>
    <w:rsid w:val="00D678A6"/>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CFB"/>
    <w:rsid w:val="00D72D0E"/>
    <w:rsid w:val="00D730FC"/>
    <w:rsid w:val="00D73A00"/>
    <w:rsid w:val="00D73D00"/>
    <w:rsid w:val="00D73D6A"/>
    <w:rsid w:val="00D74B6B"/>
    <w:rsid w:val="00D75921"/>
    <w:rsid w:val="00D75AB4"/>
    <w:rsid w:val="00D75E81"/>
    <w:rsid w:val="00D760A8"/>
    <w:rsid w:val="00D761F8"/>
    <w:rsid w:val="00D762CD"/>
    <w:rsid w:val="00D764CA"/>
    <w:rsid w:val="00D76B37"/>
    <w:rsid w:val="00D76CB8"/>
    <w:rsid w:val="00D773F4"/>
    <w:rsid w:val="00D77A26"/>
    <w:rsid w:val="00D804A6"/>
    <w:rsid w:val="00D80A56"/>
    <w:rsid w:val="00D80BD2"/>
    <w:rsid w:val="00D80C65"/>
    <w:rsid w:val="00D80E58"/>
    <w:rsid w:val="00D81123"/>
    <w:rsid w:val="00D81257"/>
    <w:rsid w:val="00D8164B"/>
    <w:rsid w:val="00D821D2"/>
    <w:rsid w:val="00D832D2"/>
    <w:rsid w:val="00D832FB"/>
    <w:rsid w:val="00D833BC"/>
    <w:rsid w:val="00D8355C"/>
    <w:rsid w:val="00D8495E"/>
    <w:rsid w:val="00D85091"/>
    <w:rsid w:val="00D85155"/>
    <w:rsid w:val="00D852A2"/>
    <w:rsid w:val="00D85EA4"/>
    <w:rsid w:val="00D86548"/>
    <w:rsid w:val="00D8657E"/>
    <w:rsid w:val="00D905ED"/>
    <w:rsid w:val="00D90605"/>
    <w:rsid w:val="00D9074A"/>
    <w:rsid w:val="00D9090C"/>
    <w:rsid w:val="00D9097D"/>
    <w:rsid w:val="00D90A41"/>
    <w:rsid w:val="00D90E26"/>
    <w:rsid w:val="00D91B29"/>
    <w:rsid w:val="00D91E1A"/>
    <w:rsid w:val="00D91FAA"/>
    <w:rsid w:val="00D9223D"/>
    <w:rsid w:val="00D924ED"/>
    <w:rsid w:val="00D92A02"/>
    <w:rsid w:val="00D92D5E"/>
    <w:rsid w:val="00D930F3"/>
    <w:rsid w:val="00D938FA"/>
    <w:rsid w:val="00D93976"/>
    <w:rsid w:val="00D93DC0"/>
    <w:rsid w:val="00D9467F"/>
    <w:rsid w:val="00D947B7"/>
    <w:rsid w:val="00D949C7"/>
    <w:rsid w:val="00D94D77"/>
    <w:rsid w:val="00D94E69"/>
    <w:rsid w:val="00D950CB"/>
    <w:rsid w:val="00D952E4"/>
    <w:rsid w:val="00D95624"/>
    <w:rsid w:val="00D95B22"/>
    <w:rsid w:val="00D95F68"/>
    <w:rsid w:val="00D96547"/>
    <w:rsid w:val="00D965EF"/>
    <w:rsid w:val="00D96680"/>
    <w:rsid w:val="00D96B8F"/>
    <w:rsid w:val="00D970DD"/>
    <w:rsid w:val="00D97362"/>
    <w:rsid w:val="00D97677"/>
    <w:rsid w:val="00DA03FE"/>
    <w:rsid w:val="00DA0B2B"/>
    <w:rsid w:val="00DA151B"/>
    <w:rsid w:val="00DA15C0"/>
    <w:rsid w:val="00DA1E12"/>
    <w:rsid w:val="00DA1F29"/>
    <w:rsid w:val="00DA23C2"/>
    <w:rsid w:val="00DA24E2"/>
    <w:rsid w:val="00DA2C14"/>
    <w:rsid w:val="00DA32E6"/>
    <w:rsid w:val="00DA32F7"/>
    <w:rsid w:val="00DA36C9"/>
    <w:rsid w:val="00DA3938"/>
    <w:rsid w:val="00DA40DD"/>
    <w:rsid w:val="00DA46FF"/>
    <w:rsid w:val="00DA4BE6"/>
    <w:rsid w:val="00DA565F"/>
    <w:rsid w:val="00DA566C"/>
    <w:rsid w:val="00DA56D6"/>
    <w:rsid w:val="00DA5E0C"/>
    <w:rsid w:val="00DA61C3"/>
    <w:rsid w:val="00DA6E41"/>
    <w:rsid w:val="00DA7113"/>
    <w:rsid w:val="00DA771C"/>
    <w:rsid w:val="00DA7B9F"/>
    <w:rsid w:val="00DA7F5D"/>
    <w:rsid w:val="00DB00E0"/>
    <w:rsid w:val="00DB0163"/>
    <w:rsid w:val="00DB07A4"/>
    <w:rsid w:val="00DB0FA1"/>
    <w:rsid w:val="00DB1DCA"/>
    <w:rsid w:val="00DB1EEC"/>
    <w:rsid w:val="00DB2053"/>
    <w:rsid w:val="00DB21CE"/>
    <w:rsid w:val="00DB21EA"/>
    <w:rsid w:val="00DB227D"/>
    <w:rsid w:val="00DB2997"/>
    <w:rsid w:val="00DB40F3"/>
    <w:rsid w:val="00DB4131"/>
    <w:rsid w:val="00DB4B33"/>
    <w:rsid w:val="00DB5027"/>
    <w:rsid w:val="00DB5457"/>
    <w:rsid w:val="00DB5517"/>
    <w:rsid w:val="00DB5C48"/>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3B8C"/>
    <w:rsid w:val="00DC55C0"/>
    <w:rsid w:val="00DC57BD"/>
    <w:rsid w:val="00DC58A2"/>
    <w:rsid w:val="00DC58C4"/>
    <w:rsid w:val="00DC6218"/>
    <w:rsid w:val="00DC67AC"/>
    <w:rsid w:val="00DC6D5F"/>
    <w:rsid w:val="00DC741A"/>
    <w:rsid w:val="00DC7503"/>
    <w:rsid w:val="00DC7B6E"/>
    <w:rsid w:val="00DD03E3"/>
    <w:rsid w:val="00DD04AB"/>
    <w:rsid w:val="00DD0692"/>
    <w:rsid w:val="00DD09F7"/>
    <w:rsid w:val="00DD0B00"/>
    <w:rsid w:val="00DD0B20"/>
    <w:rsid w:val="00DD15FA"/>
    <w:rsid w:val="00DD174E"/>
    <w:rsid w:val="00DD1B28"/>
    <w:rsid w:val="00DD1D57"/>
    <w:rsid w:val="00DD23E1"/>
    <w:rsid w:val="00DD350D"/>
    <w:rsid w:val="00DD352E"/>
    <w:rsid w:val="00DD359C"/>
    <w:rsid w:val="00DD3B19"/>
    <w:rsid w:val="00DD3FE0"/>
    <w:rsid w:val="00DD4216"/>
    <w:rsid w:val="00DD4D93"/>
    <w:rsid w:val="00DD4F6E"/>
    <w:rsid w:val="00DD50DD"/>
    <w:rsid w:val="00DD5553"/>
    <w:rsid w:val="00DD56FD"/>
    <w:rsid w:val="00DD5982"/>
    <w:rsid w:val="00DD5AE1"/>
    <w:rsid w:val="00DD5B31"/>
    <w:rsid w:val="00DD62B7"/>
    <w:rsid w:val="00DD6D75"/>
    <w:rsid w:val="00DD6FE3"/>
    <w:rsid w:val="00DD7225"/>
    <w:rsid w:val="00DD75C4"/>
    <w:rsid w:val="00DD78F6"/>
    <w:rsid w:val="00DD7DA1"/>
    <w:rsid w:val="00DE00B3"/>
    <w:rsid w:val="00DE04A4"/>
    <w:rsid w:val="00DE0866"/>
    <w:rsid w:val="00DE1113"/>
    <w:rsid w:val="00DE151B"/>
    <w:rsid w:val="00DE1C51"/>
    <w:rsid w:val="00DE1F2B"/>
    <w:rsid w:val="00DE2443"/>
    <w:rsid w:val="00DE274C"/>
    <w:rsid w:val="00DE287D"/>
    <w:rsid w:val="00DE2A8B"/>
    <w:rsid w:val="00DE3794"/>
    <w:rsid w:val="00DE4090"/>
    <w:rsid w:val="00DE44DE"/>
    <w:rsid w:val="00DE4A17"/>
    <w:rsid w:val="00DE5003"/>
    <w:rsid w:val="00DE5183"/>
    <w:rsid w:val="00DE5696"/>
    <w:rsid w:val="00DE579C"/>
    <w:rsid w:val="00DE5A92"/>
    <w:rsid w:val="00DE60A2"/>
    <w:rsid w:val="00DE6C0F"/>
    <w:rsid w:val="00DE7727"/>
    <w:rsid w:val="00DE7BC8"/>
    <w:rsid w:val="00DE7D8F"/>
    <w:rsid w:val="00DF0646"/>
    <w:rsid w:val="00DF0D9B"/>
    <w:rsid w:val="00DF1383"/>
    <w:rsid w:val="00DF1775"/>
    <w:rsid w:val="00DF1E05"/>
    <w:rsid w:val="00DF23CD"/>
    <w:rsid w:val="00DF29E8"/>
    <w:rsid w:val="00DF29EF"/>
    <w:rsid w:val="00DF2A1A"/>
    <w:rsid w:val="00DF358D"/>
    <w:rsid w:val="00DF35D8"/>
    <w:rsid w:val="00DF386B"/>
    <w:rsid w:val="00DF4100"/>
    <w:rsid w:val="00DF4239"/>
    <w:rsid w:val="00DF4540"/>
    <w:rsid w:val="00DF4CC2"/>
    <w:rsid w:val="00DF56E5"/>
    <w:rsid w:val="00DF573C"/>
    <w:rsid w:val="00DF5A4B"/>
    <w:rsid w:val="00DF5AF0"/>
    <w:rsid w:val="00DF601D"/>
    <w:rsid w:val="00DF6104"/>
    <w:rsid w:val="00DF63CD"/>
    <w:rsid w:val="00DF6917"/>
    <w:rsid w:val="00DF7418"/>
    <w:rsid w:val="00DF7543"/>
    <w:rsid w:val="00DF7B51"/>
    <w:rsid w:val="00E00116"/>
    <w:rsid w:val="00E005CB"/>
    <w:rsid w:val="00E0065A"/>
    <w:rsid w:val="00E00916"/>
    <w:rsid w:val="00E0095F"/>
    <w:rsid w:val="00E01143"/>
    <w:rsid w:val="00E012CE"/>
    <w:rsid w:val="00E01BAE"/>
    <w:rsid w:val="00E02034"/>
    <w:rsid w:val="00E020C2"/>
    <w:rsid w:val="00E027D6"/>
    <w:rsid w:val="00E028EE"/>
    <w:rsid w:val="00E02C43"/>
    <w:rsid w:val="00E03A59"/>
    <w:rsid w:val="00E03A6C"/>
    <w:rsid w:val="00E03DD8"/>
    <w:rsid w:val="00E03EB1"/>
    <w:rsid w:val="00E0441B"/>
    <w:rsid w:val="00E052F6"/>
    <w:rsid w:val="00E05937"/>
    <w:rsid w:val="00E06330"/>
    <w:rsid w:val="00E0681D"/>
    <w:rsid w:val="00E06828"/>
    <w:rsid w:val="00E07063"/>
    <w:rsid w:val="00E07D97"/>
    <w:rsid w:val="00E10018"/>
    <w:rsid w:val="00E10E1E"/>
    <w:rsid w:val="00E10F6B"/>
    <w:rsid w:val="00E11331"/>
    <w:rsid w:val="00E116FE"/>
    <w:rsid w:val="00E119DC"/>
    <w:rsid w:val="00E11C4A"/>
    <w:rsid w:val="00E11D2D"/>
    <w:rsid w:val="00E11EB0"/>
    <w:rsid w:val="00E12903"/>
    <w:rsid w:val="00E12B25"/>
    <w:rsid w:val="00E13236"/>
    <w:rsid w:val="00E132D1"/>
    <w:rsid w:val="00E139CA"/>
    <w:rsid w:val="00E13EC8"/>
    <w:rsid w:val="00E148D8"/>
    <w:rsid w:val="00E1550E"/>
    <w:rsid w:val="00E15723"/>
    <w:rsid w:val="00E15C02"/>
    <w:rsid w:val="00E15C46"/>
    <w:rsid w:val="00E1603A"/>
    <w:rsid w:val="00E16497"/>
    <w:rsid w:val="00E16BCC"/>
    <w:rsid w:val="00E16BE3"/>
    <w:rsid w:val="00E16D7E"/>
    <w:rsid w:val="00E16F1D"/>
    <w:rsid w:val="00E201B6"/>
    <w:rsid w:val="00E205B5"/>
    <w:rsid w:val="00E20635"/>
    <w:rsid w:val="00E211B1"/>
    <w:rsid w:val="00E21781"/>
    <w:rsid w:val="00E21E96"/>
    <w:rsid w:val="00E22527"/>
    <w:rsid w:val="00E22695"/>
    <w:rsid w:val="00E226C0"/>
    <w:rsid w:val="00E228D4"/>
    <w:rsid w:val="00E22EE2"/>
    <w:rsid w:val="00E2307E"/>
    <w:rsid w:val="00E232BC"/>
    <w:rsid w:val="00E234D2"/>
    <w:rsid w:val="00E238BC"/>
    <w:rsid w:val="00E2443D"/>
    <w:rsid w:val="00E244E9"/>
    <w:rsid w:val="00E2458A"/>
    <w:rsid w:val="00E2534F"/>
    <w:rsid w:val="00E25516"/>
    <w:rsid w:val="00E266B2"/>
    <w:rsid w:val="00E26845"/>
    <w:rsid w:val="00E27420"/>
    <w:rsid w:val="00E27A5A"/>
    <w:rsid w:val="00E27BC7"/>
    <w:rsid w:val="00E30604"/>
    <w:rsid w:val="00E30829"/>
    <w:rsid w:val="00E30D80"/>
    <w:rsid w:val="00E312D1"/>
    <w:rsid w:val="00E3131F"/>
    <w:rsid w:val="00E319C5"/>
    <w:rsid w:val="00E31B55"/>
    <w:rsid w:val="00E320DB"/>
    <w:rsid w:val="00E324CC"/>
    <w:rsid w:val="00E32926"/>
    <w:rsid w:val="00E32972"/>
    <w:rsid w:val="00E32D3B"/>
    <w:rsid w:val="00E330DA"/>
    <w:rsid w:val="00E33441"/>
    <w:rsid w:val="00E33D9E"/>
    <w:rsid w:val="00E34407"/>
    <w:rsid w:val="00E3467F"/>
    <w:rsid w:val="00E3523E"/>
    <w:rsid w:val="00E3592E"/>
    <w:rsid w:val="00E359C5"/>
    <w:rsid w:val="00E35BA1"/>
    <w:rsid w:val="00E35D47"/>
    <w:rsid w:val="00E3605E"/>
    <w:rsid w:val="00E365BC"/>
    <w:rsid w:val="00E36B67"/>
    <w:rsid w:val="00E37654"/>
    <w:rsid w:val="00E37B14"/>
    <w:rsid w:val="00E408A0"/>
    <w:rsid w:val="00E413B8"/>
    <w:rsid w:val="00E41912"/>
    <w:rsid w:val="00E41B34"/>
    <w:rsid w:val="00E41CD1"/>
    <w:rsid w:val="00E4290B"/>
    <w:rsid w:val="00E42AC9"/>
    <w:rsid w:val="00E431CD"/>
    <w:rsid w:val="00E4440F"/>
    <w:rsid w:val="00E4451E"/>
    <w:rsid w:val="00E445B5"/>
    <w:rsid w:val="00E445C6"/>
    <w:rsid w:val="00E4470E"/>
    <w:rsid w:val="00E44A19"/>
    <w:rsid w:val="00E44D98"/>
    <w:rsid w:val="00E454D5"/>
    <w:rsid w:val="00E45808"/>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40D"/>
    <w:rsid w:val="00E516E0"/>
    <w:rsid w:val="00E51E7D"/>
    <w:rsid w:val="00E52018"/>
    <w:rsid w:val="00E52089"/>
    <w:rsid w:val="00E52205"/>
    <w:rsid w:val="00E5257C"/>
    <w:rsid w:val="00E54475"/>
    <w:rsid w:val="00E54B20"/>
    <w:rsid w:val="00E54D81"/>
    <w:rsid w:val="00E54E6C"/>
    <w:rsid w:val="00E54E84"/>
    <w:rsid w:val="00E554AA"/>
    <w:rsid w:val="00E56AFA"/>
    <w:rsid w:val="00E56C34"/>
    <w:rsid w:val="00E56EE9"/>
    <w:rsid w:val="00E56F35"/>
    <w:rsid w:val="00E574B5"/>
    <w:rsid w:val="00E57526"/>
    <w:rsid w:val="00E57D79"/>
    <w:rsid w:val="00E57F11"/>
    <w:rsid w:val="00E57FAA"/>
    <w:rsid w:val="00E60B5E"/>
    <w:rsid w:val="00E61210"/>
    <w:rsid w:val="00E61597"/>
    <w:rsid w:val="00E61686"/>
    <w:rsid w:val="00E6177B"/>
    <w:rsid w:val="00E618C6"/>
    <w:rsid w:val="00E62083"/>
    <w:rsid w:val="00E623E3"/>
    <w:rsid w:val="00E624B0"/>
    <w:rsid w:val="00E6254A"/>
    <w:rsid w:val="00E63556"/>
    <w:rsid w:val="00E6364E"/>
    <w:rsid w:val="00E63716"/>
    <w:rsid w:val="00E6415C"/>
    <w:rsid w:val="00E643A6"/>
    <w:rsid w:val="00E651F7"/>
    <w:rsid w:val="00E655FF"/>
    <w:rsid w:val="00E65BC5"/>
    <w:rsid w:val="00E65C2F"/>
    <w:rsid w:val="00E65E14"/>
    <w:rsid w:val="00E66048"/>
    <w:rsid w:val="00E669BF"/>
    <w:rsid w:val="00E66FEF"/>
    <w:rsid w:val="00E673C4"/>
    <w:rsid w:val="00E67D48"/>
    <w:rsid w:val="00E67EFD"/>
    <w:rsid w:val="00E70218"/>
    <w:rsid w:val="00E70339"/>
    <w:rsid w:val="00E70DFE"/>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5FE0"/>
    <w:rsid w:val="00E76737"/>
    <w:rsid w:val="00E76886"/>
    <w:rsid w:val="00E76DF3"/>
    <w:rsid w:val="00E7773E"/>
    <w:rsid w:val="00E77866"/>
    <w:rsid w:val="00E77A52"/>
    <w:rsid w:val="00E806EB"/>
    <w:rsid w:val="00E80FB6"/>
    <w:rsid w:val="00E81558"/>
    <w:rsid w:val="00E81800"/>
    <w:rsid w:val="00E82653"/>
    <w:rsid w:val="00E82CAD"/>
    <w:rsid w:val="00E82E1C"/>
    <w:rsid w:val="00E8318A"/>
    <w:rsid w:val="00E836AC"/>
    <w:rsid w:val="00E83B96"/>
    <w:rsid w:val="00E83CC8"/>
    <w:rsid w:val="00E84310"/>
    <w:rsid w:val="00E8450F"/>
    <w:rsid w:val="00E84F4E"/>
    <w:rsid w:val="00E855A7"/>
    <w:rsid w:val="00E85C54"/>
    <w:rsid w:val="00E85CD6"/>
    <w:rsid w:val="00E863D4"/>
    <w:rsid w:val="00E8655A"/>
    <w:rsid w:val="00E86828"/>
    <w:rsid w:val="00E86924"/>
    <w:rsid w:val="00E86925"/>
    <w:rsid w:val="00E869C9"/>
    <w:rsid w:val="00E86AA4"/>
    <w:rsid w:val="00E86B29"/>
    <w:rsid w:val="00E8707B"/>
    <w:rsid w:val="00E8708A"/>
    <w:rsid w:val="00E8717C"/>
    <w:rsid w:val="00E87423"/>
    <w:rsid w:val="00E876BE"/>
    <w:rsid w:val="00E87B61"/>
    <w:rsid w:val="00E90005"/>
    <w:rsid w:val="00E9050C"/>
    <w:rsid w:val="00E90C3D"/>
    <w:rsid w:val="00E9176B"/>
    <w:rsid w:val="00E91C6C"/>
    <w:rsid w:val="00E922A3"/>
    <w:rsid w:val="00E9375D"/>
    <w:rsid w:val="00E93A02"/>
    <w:rsid w:val="00E93A0E"/>
    <w:rsid w:val="00E93ADD"/>
    <w:rsid w:val="00E93F52"/>
    <w:rsid w:val="00E94169"/>
    <w:rsid w:val="00E94EAB"/>
    <w:rsid w:val="00E953A2"/>
    <w:rsid w:val="00E95431"/>
    <w:rsid w:val="00E960B6"/>
    <w:rsid w:val="00E9675A"/>
    <w:rsid w:val="00E9713D"/>
    <w:rsid w:val="00E973A9"/>
    <w:rsid w:val="00E97DD9"/>
    <w:rsid w:val="00EA099F"/>
    <w:rsid w:val="00EA1FBE"/>
    <w:rsid w:val="00EA251F"/>
    <w:rsid w:val="00EA3A1D"/>
    <w:rsid w:val="00EA3BFA"/>
    <w:rsid w:val="00EA4203"/>
    <w:rsid w:val="00EA440D"/>
    <w:rsid w:val="00EA45C2"/>
    <w:rsid w:val="00EA53D8"/>
    <w:rsid w:val="00EA5AFA"/>
    <w:rsid w:val="00EA5FF0"/>
    <w:rsid w:val="00EA648D"/>
    <w:rsid w:val="00EA6D06"/>
    <w:rsid w:val="00EA77B7"/>
    <w:rsid w:val="00EA7D22"/>
    <w:rsid w:val="00EA7E34"/>
    <w:rsid w:val="00EA7E9F"/>
    <w:rsid w:val="00EB08DC"/>
    <w:rsid w:val="00EB1351"/>
    <w:rsid w:val="00EB149E"/>
    <w:rsid w:val="00EB168E"/>
    <w:rsid w:val="00EB1D19"/>
    <w:rsid w:val="00EB2010"/>
    <w:rsid w:val="00EB24D5"/>
    <w:rsid w:val="00EB260B"/>
    <w:rsid w:val="00EB32F8"/>
    <w:rsid w:val="00EB3414"/>
    <w:rsid w:val="00EB35BB"/>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100"/>
    <w:rsid w:val="00EC1593"/>
    <w:rsid w:val="00EC196C"/>
    <w:rsid w:val="00EC2156"/>
    <w:rsid w:val="00EC2451"/>
    <w:rsid w:val="00EC249D"/>
    <w:rsid w:val="00EC3290"/>
    <w:rsid w:val="00EC355E"/>
    <w:rsid w:val="00EC3702"/>
    <w:rsid w:val="00EC3867"/>
    <w:rsid w:val="00EC3A33"/>
    <w:rsid w:val="00EC451C"/>
    <w:rsid w:val="00EC4BD8"/>
    <w:rsid w:val="00EC586C"/>
    <w:rsid w:val="00EC5B52"/>
    <w:rsid w:val="00EC6B22"/>
    <w:rsid w:val="00EC6DC7"/>
    <w:rsid w:val="00EC7C1B"/>
    <w:rsid w:val="00ED00C2"/>
    <w:rsid w:val="00ED0D1B"/>
    <w:rsid w:val="00ED135C"/>
    <w:rsid w:val="00ED1498"/>
    <w:rsid w:val="00ED1703"/>
    <w:rsid w:val="00ED17A9"/>
    <w:rsid w:val="00ED1D7E"/>
    <w:rsid w:val="00ED1F29"/>
    <w:rsid w:val="00ED2A83"/>
    <w:rsid w:val="00ED2EFD"/>
    <w:rsid w:val="00ED2FAB"/>
    <w:rsid w:val="00ED38D6"/>
    <w:rsid w:val="00ED3AAE"/>
    <w:rsid w:val="00ED3AFD"/>
    <w:rsid w:val="00ED41EF"/>
    <w:rsid w:val="00ED57CA"/>
    <w:rsid w:val="00ED58D4"/>
    <w:rsid w:val="00ED5D30"/>
    <w:rsid w:val="00ED683A"/>
    <w:rsid w:val="00ED6B41"/>
    <w:rsid w:val="00ED73F0"/>
    <w:rsid w:val="00ED73F2"/>
    <w:rsid w:val="00ED7705"/>
    <w:rsid w:val="00ED7AC9"/>
    <w:rsid w:val="00EE1449"/>
    <w:rsid w:val="00EE1483"/>
    <w:rsid w:val="00EE2029"/>
    <w:rsid w:val="00EE21FF"/>
    <w:rsid w:val="00EE2893"/>
    <w:rsid w:val="00EE2B0E"/>
    <w:rsid w:val="00EE31CF"/>
    <w:rsid w:val="00EE3486"/>
    <w:rsid w:val="00EE3742"/>
    <w:rsid w:val="00EE3764"/>
    <w:rsid w:val="00EE39D6"/>
    <w:rsid w:val="00EE3A85"/>
    <w:rsid w:val="00EE3BB7"/>
    <w:rsid w:val="00EE4110"/>
    <w:rsid w:val="00EE41D1"/>
    <w:rsid w:val="00EE4A13"/>
    <w:rsid w:val="00EE4CB7"/>
    <w:rsid w:val="00EE4F87"/>
    <w:rsid w:val="00EE57E4"/>
    <w:rsid w:val="00EE5D6E"/>
    <w:rsid w:val="00EE678D"/>
    <w:rsid w:val="00EE69B7"/>
    <w:rsid w:val="00EE6C95"/>
    <w:rsid w:val="00EE7692"/>
    <w:rsid w:val="00EE7715"/>
    <w:rsid w:val="00EE77E4"/>
    <w:rsid w:val="00EE77FD"/>
    <w:rsid w:val="00EE78CF"/>
    <w:rsid w:val="00EE7B97"/>
    <w:rsid w:val="00EE7D34"/>
    <w:rsid w:val="00EE7D43"/>
    <w:rsid w:val="00EE7E4B"/>
    <w:rsid w:val="00EE7EE7"/>
    <w:rsid w:val="00EF0307"/>
    <w:rsid w:val="00EF06D5"/>
    <w:rsid w:val="00EF0929"/>
    <w:rsid w:val="00EF1007"/>
    <w:rsid w:val="00EF11D3"/>
    <w:rsid w:val="00EF137B"/>
    <w:rsid w:val="00EF1798"/>
    <w:rsid w:val="00EF1C97"/>
    <w:rsid w:val="00EF2310"/>
    <w:rsid w:val="00EF2342"/>
    <w:rsid w:val="00EF236D"/>
    <w:rsid w:val="00EF24C2"/>
    <w:rsid w:val="00EF2B88"/>
    <w:rsid w:val="00EF2E0D"/>
    <w:rsid w:val="00EF2E8F"/>
    <w:rsid w:val="00EF365B"/>
    <w:rsid w:val="00EF399B"/>
    <w:rsid w:val="00EF3FE1"/>
    <w:rsid w:val="00EF4195"/>
    <w:rsid w:val="00EF4764"/>
    <w:rsid w:val="00EF4B45"/>
    <w:rsid w:val="00EF581C"/>
    <w:rsid w:val="00EF63F4"/>
    <w:rsid w:val="00EF65FC"/>
    <w:rsid w:val="00EF71FF"/>
    <w:rsid w:val="00EF7432"/>
    <w:rsid w:val="00EF74E7"/>
    <w:rsid w:val="00EF7966"/>
    <w:rsid w:val="00EF7A98"/>
    <w:rsid w:val="00EF7FDB"/>
    <w:rsid w:val="00F0018C"/>
    <w:rsid w:val="00F008A4"/>
    <w:rsid w:val="00F008EA"/>
    <w:rsid w:val="00F00AA8"/>
    <w:rsid w:val="00F0155E"/>
    <w:rsid w:val="00F0200F"/>
    <w:rsid w:val="00F02706"/>
    <w:rsid w:val="00F02B7C"/>
    <w:rsid w:val="00F0348C"/>
    <w:rsid w:val="00F0378D"/>
    <w:rsid w:val="00F03CDC"/>
    <w:rsid w:val="00F03D71"/>
    <w:rsid w:val="00F03EEF"/>
    <w:rsid w:val="00F04686"/>
    <w:rsid w:val="00F0499E"/>
    <w:rsid w:val="00F04AE3"/>
    <w:rsid w:val="00F04ECF"/>
    <w:rsid w:val="00F0521A"/>
    <w:rsid w:val="00F05337"/>
    <w:rsid w:val="00F05516"/>
    <w:rsid w:val="00F05D53"/>
    <w:rsid w:val="00F060C1"/>
    <w:rsid w:val="00F061FE"/>
    <w:rsid w:val="00F06A1F"/>
    <w:rsid w:val="00F070CF"/>
    <w:rsid w:val="00F07252"/>
    <w:rsid w:val="00F07278"/>
    <w:rsid w:val="00F07439"/>
    <w:rsid w:val="00F076F4"/>
    <w:rsid w:val="00F07F33"/>
    <w:rsid w:val="00F10033"/>
    <w:rsid w:val="00F10112"/>
    <w:rsid w:val="00F105E5"/>
    <w:rsid w:val="00F106E4"/>
    <w:rsid w:val="00F10B16"/>
    <w:rsid w:val="00F10EBA"/>
    <w:rsid w:val="00F113EB"/>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6B0E"/>
    <w:rsid w:val="00F170AE"/>
    <w:rsid w:val="00F1724E"/>
    <w:rsid w:val="00F172E1"/>
    <w:rsid w:val="00F17595"/>
    <w:rsid w:val="00F17600"/>
    <w:rsid w:val="00F17D2B"/>
    <w:rsid w:val="00F207D5"/>
    <w:rsid w:val="00F20A47"/>
    <w:rsid w:val="00F20F18"/>
    <w:rsid w:val="00F20F1F"/>
    <w:rsid w:val="00F2112C"/>
    <w:rsid w:val="00F215A3"/>
    <w:rsid w:val="00F216F1"/>
    <w:rsid w:val="00F2184D"/>
    <w:rsid w:val="00F21C65"/>
    <w:rsid w:val="00F21CD4"/>
    <w:rsid w:val="00F21EAE"/>
    <w:rsid w:val="00F22241"/>
    <w:rsid w:val="00F225BF"/>
    <w:rsid w:val="00F226AB"/>
    <w:rsid w:val="00F22E76"/>
    <w:rsid w:val="00F236D4"/>
    <w:rsid w:val="00F238A9"/>
    <w:rsid w:val="00F23AF6"/>
    <w:rsid w:val="00F2401C"/>
    <w:rsid w:val="00F24527"/>
    <w:rsid w:val="00F246B1"/>
    <w:rsid w:val="00F248F8"/>
    <w:rsid w:val="00F248F9"/>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24B"/>
    <w:rsid w:val="00F3142E"/>
    <w:rsid w:val="00F3157E"/>
    <w:rsid w:val="00F31B8B"/>
    <w:rsid w:val="00F31C63"/>
    <w:rsid w:val="00F31C6B"/>
    <w:rsid w:val="00F31C90"/>
    <w:rsid w:val="00F322FE"/>
    <w:rsid w:val="00F32787"/>
    <w:rsid w:val="00F3344D"/>
    <w:rsid w:val="00F3382D"/>
    <w:rsid w:val="00F33D73"/>
    <w:rsid w:val="00F340F4"/>
    <w:rsid w:val="00F34154"/>
    <w:rsid w:val="00F34406"/>
    <w:rsid w:val="00F34408"/>
    <w:rsid w:val="00F34E48"/>
    <w:rsid w:val="00F3568E"/>
    <w:rsid w:val="00F35B9C"/>
    <w:rsid w:val="00F3628B"/>
    <w:rsid w:val="00F368B5"/>
    <w:rsid w:val="00F369C7"/>
    <w:rsid w:val="00F37276"/>
    <w:rsid w:val="00F37E09"/>
    <w:rsid w:val="00F40A47"/>
    <w:rsid w:val="00F40CBB"/>
    <w:rsid w:val="00F40D60"/>
    <w:rsid w:val="00F414C4"/>
    <w:rsid w:val="00F4153C"/>
    <w:rsid w:val="00F427F6"/>
    <w:rsid w:val="00F42BE7"/>
    <w:rsid w:val="00F42F52"/>
    <w:rsid w:val="00F434E4"/>
    <w:rsid w:val="00F4359B"/>
    <w:rsid w:val="00F438DD"/>
    <w:rsid w:val="00F44146"/>
    <w:rsid w:val="00F443F6"/>
    <w:rsid w:val="00F445E7"/>
    <w:rsid w:val="00F448A6"/>
    <w:rsid w:val="00F44A58"/>
    <w:rsid w:val="00F44DE2"/>
    <w:rsid w:val="00F45052"/>
    <w:rsid w:val="00F45747"/>
    <w:rsid w:val="00F45B0B"/>
    <w:rsid w:val="00F45B78"/>
    <w:rsid w:val="00F45EC5"/>
    <w:rsid w:val="00F45FD0"/>
    <w:rsid w:val="00F464D5"/>
    <w:rsid w:val="00F46A89"/>
    <w:rsid w:val="00F46BCD"/>
    <w:rsid w:val="00F46C57"/>
    <w:rsid w:val="00F474A7"/>
    <w:rsid w:val="00F475D5"/>
    <w:rsid w:val="00F476A5"/>
    <w:rsid w:val="00F47A89"/>
    <w:rsid w:val="00F47B09"/>
    <w:rsid w:val="00F501A6"/>
    <w:rsid w:val="00F50546"/>
    <w:rsid w:val="00F50998"/>
    <w:rsid w:val="00F50B5D"/>
    <w:rsid w:val="00F50B7A"/>
    <w:rsid w:val="00F50F2A"/>
    <w:rsid w:val="00F513FE"/>
    <w:rsid w:val="00F5149A"/>
    <w:rsid w:val="00F53492"/>
    <w:rsid w:val="00F53BD0"/>
    <w:rsid w:val="00F53EBD"/>
    <w:rsid w:val="00F5423E"/>
    <w:rsid w:val="00F54EA6"/>
    <w:rsid w:val="00F54FC1"/>
    <w:rsid w:val="00F557C9"/>
    <w:rsid w:val="00F55A70"/>
    <w:rsid w:val="00F563FF"/>
    <w:rsid w:val="00F56625"/>
    <w:rsid w:val="00F56E19"/>
    <w:rsid w:val="00F56EED"/>
    <w:rsid w:val="00F57005"/>
    <w:rsid w:val="00F57477"/>
    <w:rsid w:val="00F57A5A"/>
    <w:rsid w:val="00F600FF"/>
    <w:rsid w:val="00F601F4"/>
    <w:rsid w:val="00F61B0C"/>
    <w:rsid w:val="00F61D50"/>
    <w:rsid w:val="00F62B3F"/>
    <w:rsid w:val="00F6308C"/>
    <w:rsid w:val="00F63505"/>
    <w:rsid w:val="00F63694"/>
    <w:rsid w:val="00F63856"/>
    <w:rsid w:val="00F63C33"/>
    <w:rsid w:val="00F641A5"/>
    <w:rsid w:val="00F646A7"/>
    <w:rsid w:val="00F64A74"/>
    <w:rsid w:val="00F64EDF"/>
    <w:rsid w:val="00F64F0F"/>
    <w:rsid w:val="00F65081"/>
    <w:rsid w:val="00F652D4"/>
    <w:rsid w:val="00F65857"/>
    <w:rsid w:val="00F65DC5"/>
    <w:rsid w:val="00F664B1"/>
    <w:rsid w:val="00F66AA3"/>
    <w:rsid w:val="00F6729A"/>
    <w:rsid w:val="00F675C4"/>
    <w:rsid w:val="00F67770"/>
    <w:rsid w:val="00F67890"/>
    <w:rsid w:val="00F679DF"/>
    <w:rsid w:val="00F67A93"/>
    <w:rsid w:val="00F67AA6"/>
    <w:rsid w:val="00F7034E"/>
    <w:rsid w:val="00F7092E"/>
    <w:rsid w:val="00F70D01"/>
    <w:rsid w:val="00F711E8"/>
    <w:rsid w:val="00F71358"/>
    <w:rsid w:val="00F7148A"/>
    <w:rsid w:val="00F7155A"/>
    <w:rsid w:val="00F717A0"/>
    <w:rsid w:val="00F71840"/>
    <w:rsid w:val="00F71843"/>
    <w:rsid w:val="00F71AF8"/>
    <w:rsid w:val="00F71E98"/>
    <w:rsid w:val="00F72050"/>
    <w:rsid w:val="00F72697"/>
    <w:rsid w:val="00F729CF"/>
    <w:rsid w:val="00F72B1D"/>
    <w:rsid w:val="00F72F00"/>
    <w:rsid w:val="00F733DC"/>
    <w:rsid w:val="00F7370D"/>
    <w:rsid w:val="00F73A43"/>
    <w:rsid w:val="00F73D02"/>
    <w:rsid w:val="00F744F3"/>
    <w:rsid w:val="00F7470C"/>
    <w:rsid w:val="00F74765"/>
    <w:rsid w:val="00F74DD0"/>
    <w:rsid w:val="00F74ED0"/>
    <w:rsid w:val="00F7505A"/>
    <w:rsid w:val="00F75260"/>
    <w:rsid w:val="00F75BCF"/>
    <w:rsid w:val="00F75BD7"/>
    <w:rsid w:val="00F75C77"/>
    <w:rsid w:val="00F76172"/>
    <w:rsid w:val="00F763CE"/>
    <w:rsid w:val="00F767D3"/>
    <w:rsid w:val="00F767E5"/>
    <w:rsid w:val="00F77012"/>
    <w:rsid w:val="00F7725B"/>
    <w:rsid w:val="00F77268"/>
    <w:rsid w:val="00F774F3"/>
    <w:rsid w:val="00F775D2"/>
    <w:rsid w:val="00F77A13"/>
    <w:rsid w:val="00F77BC0"/>
    <w:rsid w:val="00F80276"/>
    <w:rsid w:val="00F8039D"/>
    <w:rsid w:val="00F808F9"/>
    <w:rsid w:val="00F809FF"/>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3F85"/>
    <w:rsid w:val="00F842F9"/>
    <w:rsid w:val="00F84699"/>
    <w:rsid w:val="00F8494C"/>
    <w:rsid w:val="00F84B12"/>
    <w:rsid w:val="00F84C75"/>
    <w:rsid w:val="00F853EF"/>
    <w:rsid w:val="00F858AF"/>
    <w:rsid w:val="00F860FD"/>
    <w:rsid w:val="00F865B5"/>
    <w:rsid w:val="00F86754"/>
    <w:rsid w:val="00F868E5"/>
    <w:rsid w:val="00F86931"/>
    <w:rsid w:val="00F87524"/>
    <w:rsid w:val="00F87B35"/>
    <w:rsid w:val="00F87DB2"/>
    <w:rsid w:val="00F87FF8"/>
    <w:rsid w:val="00F904B2"/>
    <w:rsid w:val="00F9063E"/>
    <w:rsid w:val="00F90674"/>
    <w:rsid w:val="00F90AD2"/>
    <w:rsid w:val="00F91154"/>
    <w:rsid w:val="00F911AE"/>
    <w:rsid w:val="00F91565"/>
    <w:rsid w:val="00F915B1"/>
    <w:rsid w:val="00F91E87"/>
    <w:rsid w:val="00F922C3"/>
    <w:rsid w:val="00F92B63"/>
    <w:rsid w:val="00F930E2"/>
    <w:rsid w:val="00F93B21"/>
    <w:rsid w:val="00F93F89"/>
    <w:rsid w:val="00F942F0"/>
    <w:rsid w:val="00F9512C"/>
    <w:rsid w:val="00F95238"/>
    <w:rsid w:val="00F9538F"/>
    <w:rsid w:val="00F956FC"/>
    <w:rsid w:val="00F963F3"/>
    <w:rsid w:val="00F964A8"/>
    <w:rsid w:val="00F96553"/>
    <w:rsid w:val="00F96A52"/>
    <w:rsid w:val="00F96B99"/>
    <w:rsid w:val="00F977DC"/>
    <w:rsid w:val="00F97D17"/>
    <w:rsid w:val="00F97DF4"/>
    <w:rsid w:val="00FA08CA"/>
    <w:rsid w:val="00FA0C7A"/>
    <w:rsid w:val="00FA1573"/>
    <w:rsid w:val="00FA1699"/>
    <w:rsid w:val="00FA1779"/>
    <w:rsid w:val="00FA1E05"/>
    <w:rsid w:val="00FA1FA1"/>
    <w:rsid w:val="00FA2106"/>
    <w:rsid w:val="00FA2354"/>
    <w:rsid w:val="00FA24AC"/>
    <w:rsid w:val="00FA2A33"/>
    <w:rsid w:val="00FA3035"/>
    <w:rsid w:val="00FA3375"/>
    <w:rsid w:val="00FA39D9"/>
    <w:rsid w:val="00FA43CC"/>
    <w:rsid w:val="00FA454E"/>
    <w:rsid w:val="00FA4654"/>
    <w:rsid w:val="00FA5242"/>
    <w:rsid w:val="00FA62B3"/>
    <w:rsid w:val="00FA63EF"/>
    <w:rsid w:val="00FA65A1"/>
    <w:rsid w:val="00FA691A"/>
    <w:rsid w:val="00FA69E5"/>
    <w:rsid w:val="00FA6E8F"/>
    <w:rsid w:val="00FA7961"/>
    <w:rsid w:val="00FA7DC8"/>
    <w:rsid w:val="00FB075F"/>
    <w:rsid w:val="00FB0A96"/>
    <w:rsid w:val="00FB0EC4"/>
    <w:rsid w:val="00FB11EF"/>
    <w:rsid w:val="00FB1980"/>
    <w:rsid w:val="00FB1BB8"/>
    <w:rsid w:val="00FB2853"/>
    <w:rsid w:val="00FB3219"/>
    <w:rsid w:val="00FB3BD0"/>
    <w:rsid w:val="00FB3D40"/>
    <w:rsid w:val="00FB3F9A"/>
    <w:rsid w:val="00FB3FF4"/>
    <w:rsid w:val="00FB4E84"/>
    <w:rsid w:val="00FB50F5"/>
    <w:rsid w:val="00FB5129"/>
    <w:rsid w:val="00FB5138"/>
    <w:rsid w:val="00FB575F"/>
    <w:rsid w:val="00FB591C"/>
    <w:rsid w:val="00FB62DD"/>
    <w:rsid w:val="00FB6A23"/>
    <w:rsid w:val="00FB7390"/>
    <w:rsid w:val="00FB79F9"/>
    <w:rsid w:val="00FB7BF9"/>
    <w:rsid w:val="00FB7F57"/>
    <w:rsid w:val="00FB7F73"/>
    <w:rsid w:val="00FC09B6"/>
    <w:rsid w:val="00FC0E05"/>
    <w:rsid w:val="00FC148D"/>
    <w:rsid w:val="00FC16D8"/>
    <w:rsid w:val="00FC2709"/>
    <w:rsid w:val="00FC2735"/>
    <w:rsid w:val="00FC294C"/>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5CFE"/>
    <w:rsid w:val="00FC61B0"/>
    <w:rsid w:val="00FC6209"/>
    <w:rsid w:val="00FC6CB8"/>
    <w:rsid w:val="00FC6F00"/>
    <w:rsid w:val="00FC7619"/>
    <w:rsid w:val="00FC7ABA"/>
    <w:rsid w:val="00FD022A"/>
    <w:rsid w:val="00FD09D6"/>
    <w:rsid w:val="00FD1353"/>
    <w:rsid w:val="00FD146C"/>
    <w:rsid w:val="00FD1819"/>
    <w:rsid w:val="00FD1914"/>
    <w:rsid w:val="00FD1A70"/>
    <w:rsid w:val="00FD21A0"/>
    <w:rsid w:val="00FD2A85"/>
    <w:rsid w:val="00FD2C8E"/>
    <w:rsid w:val="00FD2EF1"/>
    <w:rsid w:val="00FD3440"/>
    <w:rsid w:val="00FD41F9"/>
    <w:rsid w:val="00FD44F8"/>
    <w:rsid w:val="00FD46A2"/>
    <w:rsid w:val="00FD4BBB"/>
    <w:rsid w:val="00FD528E"/>
    <w:rsid w:val="00FD552D"/>
    <w:rsid w:val="00FD63B8"/>
    <w:rsid w:val="00FD6795"/>
    <w:rsid w:val="00FD67DE"/>
    <w:rsid w:val="00FD684A"/>
    <w:rsid w:val="00FD7711"/>
    <w:rsid w:val="00FE131C"/>
    <w:rsid w:val="00FE174A"/>
    <w:rsid w:val="00FE197B"/>
    <w:rsid w:val="00FE299C"/>
    <w:rsid w:val="00FE366F"/>
    <w:rsid w:val="00FE3700"/>
    <w:rsid w:val="00FE3FDC"/>
    <w:rsid w:val="00FE424B"/>
    <w:rsid w:val="00FE4872"/>
    <w:rsid w:val="00FE49B8"/>
    <w:rsid w:val="00FE4BB2"/>
    <w:rsid w:val="00FE50D6"/>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1A"/>
    <w:rsid w:val="00FF087D"/>
    <w:rsid w:val="00FF0C25"/>
    <w:rsid w:val="00FF0D90"/>
    <w:rsid w:val="00FF1068"/>
    <w:rsid w:val="00FF113B"/>
    <w:rsid w:val="00FF11A3"/>
    <w:rsid w:val="00FF16B5"/>
    <w:rsid w:val="00FF1919"/>
    <w:rsid w:val="00FF2391"/>
    <w:rsid w:val="00FF28E0"/>
    <w:rsid w:val="00FF304C"/>
    <w:rsid w:val="00FF3A7C"/>
    <w:rsid w:val="00FF3CBE"/>
    <w:rsid w:val="00FF3F40"/>
    <w:rsid w:val="00FF4059"/>
    <w:rsid w:val="00FF4088"/>
    <w:rsid w:val="00FF42BC"/>
    <w:rsid w:val="00FF5024"/>
    <w:rsid w:val="00FF50BA"/>
    <w:rsid w:val="00FF5736"/>
    <w:rsid w:val="00FF5AE0"/>
    <w:rsid w:val="00FF5B2B"/>
    <w:rsid w:val="00FF5E49"/>
    <w:rsid w:val="00FF676E"/>
    <w:rsid w:val="00FF6AE1"/>
    <w:rsid w:val="00FF6FA6"/>
    <w:rsid w:val="00FF72B7"/>
    <w:rsid w:val="00FF7509"/>
    <w:rsid w:val="00FF7B8B"/>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kern w:val="0"/>
      <w:sz w:val="20"/>
      <w:szCs w:val="20"/>
      <w:lang w:val="en-GB" w:eastAsia="en-US"/>
    </w:rPr>
  </w:style>
  <w:style w:type="paragraph" w:styleId="10">
    <w:name w:val="heading 1"/>
    <w:aliases w:val="H1"/>
    <w:basedOn w:val="a0"/>
    <w:next w:val="a0"/>
    <w:link w:val="1Char"/>
    <w:uiPriority w:val="99"/>
    <w:qFormat/>
    <w:rsid w:val="00D25335"/>
    <w:pPr>
      <w:keepNext/>
      <w:keepLines/>
      <w:pBdr>
        <w:top w:val="single" w:sz="12" w:space="3" w:color="auto"/>
      </w:pBdr>
      <w:spacing w:before="240"/>
      <w:ind w:left="993"/>
      <w:outlineLvl w:val="0"/>
    </w:pPr>
    <w:rPr>
      <w:rFonts w:ascii="Arial" w:hAnsi="Arial"/>
      <w:sz w:val="32"/>
    </w:rPr>
  </w:style>
  <w:style w:type="paragraph" w:styleId="21">
    <w:name w:val="heading 2"/>
    <w:basedOn w:val="10"/>
    <w:next w:val="a0"/>
    <w:link w:val="2Char"/>
    <w:uiPriority w:val="99"/>
    <w:qFormat/>
    <w:rsid w:val="00465CF7"/>
    <w:pPr>
      <w:numPr>
        <w:ilvl w:val="1"/>
      </w:numPr>
      <w:pBdr>
        <w:top w:val="none" w:sz="0" w:space="0" w:color="auto"/>
      </w:pBdr>
      <w:spacing w:before="180"/>
      <w:ind w:left="993" w:rightChars="100" w:right="100"/>
      <w:outlineLvl w:val="1"/>
    </w:pPr>
    <w:rPr>
      <w:sz w:val="28"/>
    </w:rPr>
  </w:style>
  <w:style w:type="paragraph" w:styleId="3">
    <w:name w:val="heading 3"/>
    <w:basedOn w:val="21"/>
    <w:next w:val="a0"/>
    <w:link w:val="3Char"/>
    <w:uiPriority w:val="99"/>
    <w:qFormat/>
    <w:rsid w:val="00465CF7"/>
    <w:pPr>
      <w:numPr>
        <w:ilvl w:val="2"/>
      </w:numPr>
      <w:spacing w:before="120"/>
      <w:ind w:left="993"/>
      <w:outlineLvl w:val="2"/>
    </w:pPr>
    <w:rPr>
      <w:sz w:val="24"/>
    </w:rPr>
  </w:style>
  <w:style w:type="paragraph" w:styleId="41">
    <w:name w:val="heading 4"/>
    <w:aliases w:val="h4,H4,H41,h41,H42,h42,H43,h43,H411,h411,H421,h421,H44,h44,H412,h412,H422,h422,H431,h431,H45,h45,H413,h413,H423,h423,H432,h432,H46,h46,H47,h47,Memo Heading 4,Memo Heading 5,Heading,4,Memo,5,3,no,break,4H,Head4,41,42,43,411,421,44,412,422,45"/>
    <w:basedOn w:val="3"/>
    <w:next w:val="a0"/>
    <w:link w:val="4Char"/>
    <w:uiPriority w:val="99"/>
    <w:qFormat/>
    <w:rsid w:val="00D25335"/>
    <w:pPr>
      <w:numPr>
        <w:ilvl w:val="3"/>
      </w:numPr>
      <w:ind w:left="284"/>
      <w:outlineLvl w:val="3"/>
    </w:pPr>
  </w:style>
  <w:style w:type="paragraph" w:styleId="5">
    <w:name w:val="heading 5"/>
    <w:aliases w:val="h5,Heading5"/>
    <w:basedOn w:val="41"/>
    <w:next w:val="a0"/>
    <w:link w:val="5Char"/>
    <w:uiPriority w:val="99"/>
    <w:qFormat/>
    <w:rsid w:val="0013204A"/>
    <w:pPr>
      <w:numPr>
        <w:ilvl w:val="0"/>
      </w:numPr>
      <w:ind w:left="284"/>
      <w:outlineLvl w:val="4"/>
    </w:pPr>
    <w:rPr>
      <w:sz w:val="22"/>
    </w:rPr>
  </w:style>
  <w:style w:type="paragraph" w:styleId="6">
    <w:name w:val="heading 6"/>
    <w:basedOn w:val="H6"/>
    <w:next w:val="a0"/>
    <w:link w:val="6Char"/>
    <w:uiPriority w:val="99"/>
    <w:qFormat/>
    <w:rsid w:val="00F93B21"/>
    <w:pPr>
      <w:outlineLvl w:val="5"/>
    </w:pPr>
  </w:style>
  <w:style w:type="paragraph" w:styleId="7">
    <w:name w:val="heading 7"/>
    <w:basedOn w:val="H6"/>
    <w:next w:val="a0"/>
    <w:link w:val="7Char"/>
    <w:uiPriority w:val="99"/>
    <w:qFormat/>
    <w:rsid w:val="00F93B21"/>
    <w:pPr>
      <w:outlineLvl w:val="6"/>
    </w:pPr>
  </w:style>
  <w:style w:type="paragraph" w:styleId="8">
    <w:name w:val="heading 8"/>
    <w:basedOn w:val="7"/>
    <w:next w:val="a0"/>
    <w:link w:val="8Char"/>
    <w:uiPriority w:val="99"/>
    <w:qFormat/>
    <w:rsid w:val="00F93B21"/>
    <w:pPr>
      <w:outlineLvl w:val="7"/>
    </w:pPr>
  </w:style>
  <w:style w:type="paragraph" w:styleId="9">
    <w:name w:val="heading 9"/>
    <w:basedOn w:val="8"/>
    <w:next w:val="a0"/>
    <w:link w:val="9Char"/>
    <w:uiPriority w:val="9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basedOn w:val="a1"/>
    <w:link w:val="10"/>
    <w:uiPriority w:val="99"/>
    <w:locked/>
    <w:rsid w:val="00326166"/>
    <w:rPr>
      <w:rFonts w:ascii="Arial" w:hAnsi="Arial"/>
      <w:kern w:val="0"/>
      <w:sz w:val="32"/>
      <w:szCs w:val="20"/>
      <w:lang w:val="en-GB" w:eastAsia="en-US"/>
    </w:rPr>
  </w:style>
  <w:style w:type="character" w:customStyle="1" w:styleId="2Char">
    <w:name w:val="标题 2 Char"/>
    <w:basedOn w:val="1Char"/>
    <w:link w:val="21"/>
    <w:uiPriority w:val="99"/>
    <w:locked/>
    <w:rsid w:val="00465CF7"/>
    <w:rPr>
      <w:sz w:val="28"/>
    </w:rPr>
  </w:style>
  <w:style w:type="character" w:customStyle="1" w:styleId="3Char">
    <w:name w:val="标题 3 Char"/>
    <w:basedOn w:val="a1"/>
    <w:link w:val="3"/>
    <w:uiPriority w:val="99"/>
    <w:semiHidden/>
    <w:locked/>
    <w:rsid w:val="00FC5CFE"/>
    <w:rPr>
      <w:rFonts w:cs="Times New Roman"/>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1"/>
    <w:uiPriority w:val="99"/>
    <w:semiHidden/>
    <w:locked/>
    <w:rsid w:val="00FC5CFE"/>
    <w:rPr>
      <w:rFonts w:ascii="Cambria" w:eastAsia="宋体" w:hAnsi="Cambria" w:cs="Times New Roman"/>
      <w:b/>
      <w:bCs/>
      <w:kern w:val="0"/>
      <w:sz w:val="28"/>
      <w:szCs w:val="28"/>
      <w:lang w:val="en-GB" w:eastAsia="en-US"/>
    </w:rPr>
  </w:style>
  <w:style w:type="character" w:customStyle="1" w:styleId="5Char">
    <w:name w:val="标题 5 Char"/>
    <w:aliases w:val="h5 Char,Heading5 Char"/>
    <w:basedOn w:val="a1"/>
    <w:link w:val="5"/>
    <w:uiPriority w:val="99"/>
    <w:semiHidden/>
    <w:locked/>
    <w:rsid w:val="00FC5CFE"/>
    <w:rPr>
      <w:rFonts w:cs="Times New Roman"/>
      <w:b/>
      <w:bCs/>
      <w:kern w:val="0"/>
      <w:sz w:val="28"/>
      <w:szCs w:val="28"/>
      <w:lang w:val="en-GB" w:eastAsia="en-US"/>
    </w:rPr>
  </w:style>
  <w:style w:type="character" w:customStyle="1" w:styleId="6Char">
    <w:name w:val="标题 6 Char"/>
    <w:basedOn w:val="a1"/>
    <w:link w:val="6"/>
    <w:uiPriority w:val="99"/>
    <w:semiHidden/>
    <w:locked/>
    <w:rsid w:val="00FC5CFE"/>
    <w:rPr>
      <w:rFonts w:ascii="Cambria" w:eastAsia="宋体" w:hAnsi="Cambria" w:cs="Times New Roman"/>
      <w:b/>
      <w:bCs/>
      <w:kern w:val="0"/>
      <w:sz w:val="24"/>
      <w:szCs w:val="24"/>
      <w:lang w:val="en-GB" w:eastAsia="en-US"/>
    </w:rPr>
  </w:style>
  <w:style w:type="character" w:customStyle="1" w:styleId="7Char">
    <w:name w:val="标题 7 Char"/>
    <w:basedOn w:val="a1"/>
    <w:link w:val="7"/>
    <w:uiPriority w:val="99"/>
    <w:semiHidden/>
    <w:locked/>
    <w:rsid w:val="00FC5CFE"/>
    <w:rPr>
      <w:rFonts w:cs="Times New Roman"/>
      <w:b/>
      <w:bCs/>
      <w:kern w:val="0"/>
      <w:sz w:val="24"/>
      <w:szCs w:val="24"/>
      <w:lang w:val="en-GB" w:eastAsia="en-US"/>
    </w:rPr>
  </w:style>
  <w:style w:type="character" w:customStyle="1" w:styleId="8Char">
    <w:name w:val="标题 8 Char"/>
    <w:basedOn w:val="a1"/>
    <w:link w:val="8"/>
    <w:uiPriority w:val="99"/>
    <w:semiHidden/>
    <w:locked/>
    <w:rsid w:val="00FC5CFE"/>
    <w:rPr>
      <w:rFonts w:ascii="Cambria" w:eastAsia="宋体" w:hAnsi="Cambria" w:cs="Times New Roman"/>
      <w:kern w:val="0"/>
      <w:sz w:val="24"/>
      <w:szCs w:val="24"/>
      <w:lang w:val="en-GB" w:eastAsia="en-US"/>
    </w:rPr>
  </w:style>
  <w:style w:type="character" w:customStyle="1" w:styleId="9Char">
    <w:name w:val="标题 9 Char"/>
    <w:basedOn w:val="a1"/>
    <w:link w:val="9"/>
    <w:uiPriority w:val="99"/>
    <w:semiHidden/>
    <w:locked/>
    <w:rsid w:val="00FC5CFE"/>
    <w:rPr>
      <w:rFonts w:ascii="Cambria" w:eastAsia="宋体" w:hAnsi="Cambria" w:cs="Times New Roman"/>
      <w:kern w:val="0"/>
      <w:sz w:val="21"/>
      <w:szCs w:val="21"/>
      <w:lang w:val="en-GB" w:eastAsia="en-US"/>
    </w:rPr>
  </w:style>
  <w:style w:type="paragraph" w:customStyle="1" w:styleId="H6">
    <w:name w:val="H6"/>
    <w:basedOn w:val="5"/>
    <w:next w:val="a0"/>
    <w:uiPriority w:val="99"/>
    <w:rsid w:val="00F93B21"/>
    <w:pPr>
      <w:ind w:left="1985" w:hanging="1985"/>
      <w:outlineLvl w:val="9"/>
    </w:pPr>
    <w:rPr>
      <w:sz w:val="20"/>
    </w:rPr>
  </w:style>
  <w:style w:type="paragraph" w:styleId="80">
    <w:name w:val="toc 8"/>
    <w:basedOn w:val="11"/>
    <w:uiPriority w:val="99"/>
    <w:semiHidden/>
    <w:rsid w:val="00F93B21"/>
    <w:pPr>
      <w:spacing w:before="180"/>
      <w:ind w:left="2693" w:hanging="2693"/>
    </w:pPr>
    <w:rPr>
      <w:b/>
    </w:rPr>
  </w:style>
  <w:style w:type="paragraph" w:styleId="11">
    <w:name w:val="toc 1"/>
    <w:basedOn w:val="a0"/>
    <w:uiPriority w:val="99"/>
    <w:semiHidden/>
    <w:rsid w:val="00F93B21"/>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93B21"/>
    <w:pPr>
      <w:framePr w:wrap="notBeside" w:hAnchor="margin" w:yAlign="center"/>
      <w:widowControl w:val="0"/>
      <w:spacing w:line="240" w:lineRule="atLeast"/>
      <w:jc w:val="right"/>
    </w:pPr>
    <w:rPr>
      <w:rFonts w:ascii="Arial" w:hAnsi="Arial"/>
      <w:b/>
      <w:kern w:val="0"/>
      <w:sz w:val="34"/>
      <w:szCs w:val="20"/>
      <w:lang w:val="en-GB" w:eastAsia="en-US"/>
    </w:rPr>
  </w:style>
  <w:style w:type="paragraph" w:styleId="50">
    <w:name w:val="toc 5"/>
    <w:basedOn w:val="42"/>
    <w:uiPriority w:val="99"/>
    <w:semiHidden/>
    <w:rsid w:val="00F93B21"/>
    <w:pPr>
      <w:ind w:left="1701" w:hanging="1701"/>
    </w:pPr>
  </w:style>
  <w:style w:type="paragraph" w:styleId="42">
    <w:name w:val="toc 4"/>
    <w:basedOn w:val="30"/>
    <w:uiPriority w:val="99"/>
    <w:semiHidden/>
    <w:rsid w:val="00F93B21"/>
    <w:pPr>
      <w:ind w:left="1418" w:hanging="1418"/>
    </w:pPr>
  </w:style>
  <w:style w:type="paragraph" w:styleId="30">
    <w:name w:val="toc 3"/>
    <w:basedOn w:val="22"/>
    <w:uiPriority w:val="99"/>
    <w:semiHidden/>
    <w:rsid w:val="00F93B21"/>
    <w:pPr>
      <w:ind w:left="1134" w:hanging="1134"/>
    </w:pPr>
  </w:style>
  <w:style w:type="paragraph" w:styleId="22">
    <w:name w:val="toc 2"/>
    <w:basedOn w:val="11"/>
    <w:uiPriority w:val="99"/>
    <w:semiHidden/>
    <w:rsid w:val="00F93B21"/>
    <w:pPr>
      <w:keepNext w:val="0"/>
      <w:spacing w:before="0"/>
      <w:ind w:left="851" w:hanging="851"/>
    </w:pPr>
    <w:rPr>
      <w:sz w:val="20"/>
    </w:rPr>
  </w:style>
  <w:style w:type="paragraph" w:styleId="23">
    <w:name w:val="index 2"/>
    <w:basedOn w:val="12"/>
    <w:uiPriority w:val="99"/>
    <w:semiHidden/>
    <w:rsid w:val="00F93B21"/>
    <w:pPr>
      <w:ind w:left="284"/>
    </w:pPr>
  </w:style>
  <w:style w:type="paragraph" w:styleId="12">
    <w:name w:val="index 1"/>
    <w:basedOn w:val="a0"/>
    <w:uiPriority w:val="99"/>
    <w:semiHidden/>
    <w:rsid w:val="00F93B21"/>
    <w:pPr>
      <w:keepLines/>
      <w:spacing w:after="0"/>
    </w:pPr>
  </w:style>
  <w:style w:type="paragraph" w:customStyle="1" w:styleId="ZH">
    <w:name w:val="ZH"/>
    <w:uiPriority w:val="99"/>
    <w:rsid w:val="00F93B21"/>
    <w:pPr>
      <w:framePr w:wrap="notBeside" w:vAnchor="page" w:hAnchor="margin" w:xAlign="center" w:y="6805"/>
      <w:widowControl w:val="0"/>
    </w:pPr>
    <w:rPr>
      <w:rFonts w:ascii="Arial" w:hAnsi="Arial"/>
      <w:noProof/>
      <w:kern w:val="0"/>
      <w:sz w:val="20"/>
      <w:szCs w:val="20"/>
      <w:lang w:val="en-GB" w:eastAsia="en-US"/>
    </w:rPr>
  </w:style>
  <w:style w:type="paragraph" w:styleId="a">
    <w:name w:val="List Number"/>
    <w:basedOn w:val="a4"/>
    <w:uiPriority w:val="99"/>
    <w:rsid w:val="00141333"/>
    <w:pPr>
      <w:numPr>
        <w:numId w:val="17"/>
      </w:numPr>
    </w:pPr>
  </w:style>
  <w:style w:type="paragraph" w:styleId="a4">
    <w:name w:val="List"/>
    <w:basedOn w:val="a0"/>
    <w:link w:val="Char"/>
    <w:uiPriority w:val="99"/>
    <w:rsid w:val="00670E91"/>
    <w:pPr>
      <w:ind w:left="704" w:hanging="420"/>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F93B21"/>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5"/>
    <w:uiPriority w:val="99"/>
    <w:semiHidden/>
    <w:locked/>
    <w:rsid w:val="00FC5CFE"/>
    <w:rPr>
      <w:rFonts w:cs="Times New Roman"/>
      <w:kern w:val="0"/>
      <w:sz w:val="18"/>
      <w:szCs w:val="18"/>
      <w:lang w:val="en-GB" w:eastAsia="en-US"/>
    </w:rPr>
  </w:style>
  <w:style w:type="character" w:styleId="a6">
    <w:name w:val="footnote reference"/>
    <w:basedOn w:val="a1"/>
    <w:uiPriority w:val="99"/>
    <w:semiHidden/>
    <w:rsid w:val="00F93B21"/>
    <w:rPr>
      <w:rFonts w:cs="Times New Roman"/>
      <w:b/>
      <w:position w:val="6"/>
      <w:sz w:val="16"/>
    </w:rPr>
  </w:style>
  <w:style w:type="paragraph" w:styleId="a7">
    <w:name w:val="footnote text"/>
    <w:basedOn w:val="a0"/>
    <w:link w:val="Char1"/>
    <w:uiPriority w:val="99"/>
    <w:semiHidden/>
    <w:rsid w:val="00F93B21"/>
    <w:pPr>
      <w:keepLines/>
      <w:spacing w:after="0"/>
      <w:ind w:left="454" w:hanging="454"/>
    </w:pPr>
    <w:rPr>
      <w:sz w:val="16"/>
    </w:rPr>
  </w:style>
  <w:style w:type="character" w:customStyle="1" w:styleId="Char1">
    <w:name w:val="脚注文本 Char"/>
    <w:basedOn w:val="a1"/>
    <w:link w:val="a7"/>
    <w:uiPriority w:val="99"/>
    <w:semiHidden/>
    <w:locked/>
    <w:rsid w:val="00FC5CFE"/>
    <w:rPr>
      <w:rFonts w:cs="Times New Roman"/>
      <w:kern w:val="0"/>
      <w:sz w:val="18"/>
      <w:szCs w:val="18"/>
      <w:lang w:val="en-GB" w:eastAsia="en-US"/>
    </w:rPr>
  </w:style>
  <w:style w:type="paragraph" w:customStyle="1" w:styleId="TAH">
    <w:name w:val="TAH"/>
    <w:basedOn w:val="TAC"/>
    <w:uiPriority w:val="99"/>
    <w:rsid w:val="00F93B21"/>
    <w:rPr>
      <w:b/>
    </w:rPr>
  </w:style>
  <w:style w:type="paragraph" w:customStyle="1" w:styleId="TAC">
    <w:name w:val="TAC"/>
    <w:basedOn w:val="TAL"/>
    <w:uiPriority w:val="99"/>
    <w:rsid w:val="00F93B21"/>
    <w:pPr>
      <w:jc w:val="center"/>
    </w:pPr>
  </w:style>
  <w:style w:type="paragraph" w:customStyle="1" w:styleId="TAL">
    <w:name w:val="TAL"/>
    <w:basedOn w:val="a0"/>
    <w:link w:val="TALCar"/>
    <w:uiPriority w:val="99"/>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0"/>
    <w:link w:val="THChar"/>
    <w:rsid w:val="00F93B21"/>
    <w:pPr>
      <w:keepNext/>
      <w:keepLines/>
      <w:spacing w:before="60"/>
      <w:jc w:val="center"/>
    </w:pPr>
    <w:rPr>
      <w:rFonts w:ascii="Arial" w:hAnsi="Arial"/>
      <w:b/>
    </w:rPr>
  </w:style>
  <w:style w:type="paragraph" w:customStyle="1" w:styleId="NO">
    <w:name w:val="NO"/>
    <w:basedOn w:val="a0"/>
    <w:link w:val="NOChar"/>
    <w:uiPriority w:val="99"/>
    <w:rsid w:val="00F93B21"/>
    <w:pPr>
      <w:keepLines/>
      <w:ind w:left="1135" w:hanging="851"/>
    </w:pPr>
  </w:style>
  <w:style w:type="character" w:customStyle="1" w:styleId="NOChar">
    <w:name w:val="NO Char"/>
    <w:basedOn w:val="a1"/>
    <w:link w:val="NO"/>
    <w:uiPriority w:val="99"/>
    <w:locked/>
    <w:rsid w:val="00415963"/>
    <w:rPr>
      <w:rFonts w:cs="Times New Roman"/>
      <w:lang w:val="en-GB" w:eastAsia="en-US" w:bidi="ar-SA"/>
    </w:rPr>
  </w:style>
  <w:style w:type="paragraph" w:styleId="90">
    <w:name w:val="toc 9"/>
    <w:basedOn w:val="80"/>
    <w:uiPriority w:val="99"/>
    <w:semiHidden/>
    <w:rsid w:val="00F93B21"/>
    <w:pPr>
      <w:ind w:left="1418" w:hanging="1418"/>
    </w:pPr>
  </w:style>
  <w:style w:type="paragraph" w:customStyle="1" w:styleId="EX">
    <w:name w:val="EX"/>
    <w:basedOn w:val="a0"/>
    <w:uiPriority w:val="99"/>
    <w:rsid w:val="00F93B21"/>
    <w:pPr>
      <w:keepLines/>
      <w:ind w:left="1702" w:hanging="1418"/>
    </w:pPr>
  </w:style>
  <w:style w:type="paragraph" w:customStyle="1" w:styleId="FP">
    <w:name w:val="FP"/>
    <w:basedOn w:val="a0"/>
    <w:uiPriority w:val="99"/>
    <w:rsid w:val="00F93B21"/>
    <w:pPr>
      <w:spacing w:after="0"/>
    </w:pPr>
  </w:style>
  <w:style w:type="paragraph" w:customStyle="1" w:styleId="LD">
    <w:name w:val="LD"/>
    <w:uiPriority w:val="99"/>
    <w:rsid w:val="00F93B21"/>
    <w:pPr>
      <w:keepNext/>
      <w:keepLines/>
      <w:spacing w:line="180" w:lineRule="exact"/>
    </w:pPr>
    <w:rPr>
      <w:rFonts w:ascii="Courier New" w:hAnsi="Courier New"/>
      <w:noProof/>
      <w:kern w:val="0"/>
      <w:sz w:val="20"/>
      <w:szCs w:val="20"/>
      <w:lang w:val="en-GB" w:eastAsia="en-US"/>
    </w:rPr>
  </w:style>
  <w:style w:type="paragraph" w:customStyle="1" w:styleId="NW">
    <w:name w:val="NW"/>
    <w:basedOn w:val="NO"/>
    <w:uiPriority w:val="99"/>
    <w:rsid w:val="00F93B21"/>
    <w:pPr>
      <w:spacing w:after="0"/>
    </w:pPr>
  </w:style>
  <w:style w:type="paragraph" w:customStyle="1" w:styleId="EW">
    <w:name w:val="EW"/>
    <w:basedOn w:val="EX"/>
    <w:uiPriority w:val="99"/>
    <w:rsid w:val="00F93B21"/>
    <w:pPr>
      <w:spacing w:after="0"/>
    </w:pPr>
  </w:style>
  <w:style w:type="paragraph" w:styleId="60">
    <w:name w:val="toc 6"/>
    <w:basedOn w:val="50"/>
    <w:next w:val="a0"/>
    <w:uiPriority w:val="99"/>
    <w:semiHidden/>
    <w:rsid w:val="00F93B21"/>
    <w:pPr>
      <w:ind w:left="1985" w:hanging="1985"/>
    </w:pPr>
  </w:style>
  <w:style w:type="paragraph" w:styleId="70">
    <w:name w:val="toc 7"/>
    <w:basedOn w:val="60"/>
    <w:next w:val="a0"/>
    <w:uiPriority w:val="99"/>
    <w:semiHidden/>
    <w:rsid w:val="00F93B21"/>
    <w:pPr>
      <w:ind w:left="2268" w:hanging="2268"/>
    </w:pPr>
  </w:style>
  <w:style w:type="paragraph" w:customStyle="1" w:styleId="20">
    <w:name w:val="编号2"/>
    <w:basedOn w:val="a0"/>
    <w:uiPriority w:val="99"/>
    <w:rsid w:val="009D69DE"/>
    <w:pPr>
      <w:numPr>
        <w:numId w:val="20"/>
      </w:numPr>
      <w:tabs>
        <w:tab w:val="clear" w:pos="840"/>
        <w:tab w:val="num" w:pos="704"/>
      </w:tabs>
      <w:ind w:left="704" w:hanging="420"/>
    </w:pPr>
    <w:rPr>
      <w:lang w:eastAsia="zh-CN"/>
    </w:rPr>
  </w:style>
  <w:style w:type="paragraph" w:styleId="a8">
    <w:name w:val="List Bullet"/>
    <w:basedOn w:val="a4"/>
    <w:uiPriority w:val="99"/>
    <w:rsid w:val="00D8495E"/>
    <w:pPr>
      <w:ind w:left="0" w:firstLine="0"/>
    </w:pPr>
  </w:style>
  <w:style w:type="paragraph" w:customStyle="1" w:styleId="Reference">
    <w:name w:val="Reference"/>
    <w:basedOn w:val="a0"/>
    <w:uiPriority w:val="99"/>
    <w:rsid w:val="00872C69"/>
    <w:pPr>
      <w:numPr>
        <w:numId w:val="21"/>
      </w:numPr>
      <w:overflowPunct w:val="0"/>
      <w:autoSpaceDE w:val="0"/>
      <w:autoSpaceDN w:val="0"/>
      <w:adjustRightInd w:val="0"/>
      <w:spacing w:after="120"/>
      <w:textAlignment w:val="baseline"/>
    </w:pPr>
    <w:rPr>
      <w:sz w:val="22"/>
      <w:lang w:eastAsia="zh-CN"/>
    </w:rPr>
  </w:style>
  <w:style w:type="paragraph" w:customStyle="1" w:styleId="EQ">
    <w:name w:val="EQ"/>
    <w:basedOn w:val="a0"/>
    <w:next w:val="a0"/>
    <w:uiPriority w:val="99"/>
    <w:rsid w:val="00F93B21"/>
    <w:pPr>
      <w:keepLines/>
      <w:tabs>
        <w:tab w:val="center" w:pos="4536"/>
        <w:tab w:val="right" w:pos="9072"/>
      </w:tabs>
    </w:pPr>
    <w:rPr>
      <w:noProof/>
    </w:rPr>
  </w:style>
  <w:style w:type="paragraph" w:customStyle="1" w:styleId="NF">
    <w:name w:val="NF"/>
    <w:basedOn w:val="NO"/>
    <w:uiPriority w:val="99"/>
    <w:rsid w:val="00F93B21"/>
    <w:pPr>
      <w:keepNext/>
      <w:spacing w:after="0"/>
    </w:pPr>
    <w:rPr>
      <w:rFonts w:ascii="Arial" w:hAnsi="Arial"/>
      <w:sz w:val="18"/>
    </w:rPr>
  </w:style>
  <w:style w:type="paragraph" w:customStyle="1" w:styleId="PL">
    <w:name w:val="PL"/>
    <w:link w:val="PLChar"/>
    <w:uiPriority w:val="99"/>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kern w:val="0"/>
      <w:sz w:val="16"/>
      <w:szCs w:val="20"/>
      <w:lang w:val="en-GB" w:eastAsia="en-US"/>
    </w:rPr>
  </w:style>
  <w:style w:type="paragraph" w:customStyle="1" w:styleId="TAR">
    <w:name w:val="TAR"/>
    <w:basedOn w:val="TAL"/>
    <w:uiPriority w:val="99"/>
    <w:rsid w:val="00F93B21"/>
    <w:pPr>
      <w:jc w:val="right"/>
    </w:pPr>
  </w:style>
  <w:style w:type="paragraph" w:customStyle="1" w:styleId="TAN">
    <w:name w:val="TAN"/>
    <w:basedOn w:val="TAL"/>
    <w:uiPriority w:val="99"/>
    <w:rsid w:val="00F93B21"/>
    <w:pPr>
      <w:ind w:left="851" w:hanging="851"/>
    </w:pPr>
  </w:style>
  <w:style w:type="paragraph" w:customStyle="1" w:styleId="ZA">
    <w:name w:val="ZA"/>
    <w:uiPriority w:val="99"/>
    <w:rsid w:val="00F93B21"/>
    <w:pPr>
      <w:framePr w:w="10206" w:h="794" w:hRule="exact" w:wrap="notBeside" w:vAnchor="page" w:hAnchor="margin" w:y="1135"/>
      <w:widowControl w:val="0"/>
      <w:pBdr>
        <w:bottom w:val="single" w:sz="12" w:space="1" w:color="auto"/>
      </w:pBdr>
      <w:jc w:val="right"/>
    </w:pPr>
    <w:rPr>
      <w:rFonts w:ascii="Arial" w:hAnsi="Arial"/>
      <w:noProof/>
      <w:kern w:val="0"/>
      <w:sz w:val="40"/>
      <w:szCs w:val="20"/>
      <w:lang w:val="en-GB" w:eastAsia="en-US"/>
    </w:rPr>
  </w:style>
  <w:style w:type="paragraph" w:customStyle="1" w:styleId="ZB">
    <w:name w:val="ZB"/>
    <w:uiPriority w:val="99"/>
    <w:rsid w:val="00F93B21"/>
    <w:pPr>
      <w:framePr w:w="10206" w:h="284" w:hRule="exact" w:wrap="notBeside" w:vAnchor="page" w:hAnchor="margin" w:y="1986"/>
      <w:widowControl w:val="0"/>
      <w:ind w:right="28"/>
      <w:jc w:val="right"/>
    </w:pPr>
    <w:rPr>
      <w:rFonts w:ascii="Arial" w:hAnsi="Arial"/>
      <w:i/>
      <w:noProof/>
      <w:kern w:val="0"/>
      <w:sz w:val="20"/>
      <w:szCs w:val="20"/>
      <w:lang w:val="en-GB" w:eastAsia="en-US"/>
    </w:rPr>
  </w:style>
  <w:style w:type="paragraph" w:customStyle="1" w:styleId="ZD">
    <w:name w:val="ZD"/>
    <w:uiPriority w:val="99"/>
    <w:rsid w:val="00F93B21"/>
    <w:pPr>
      <w:framePr w:wrap="notBeside" w:vAnchor="page" w:hAnchor="margin" w:y="15764"/>
      <w:widowControl w:val="0"/>
    </w:pPr>
    <w:rPr>
      <w:rFonts w:ascii="Arial" w:hAnsi="Arial"/>
      <w:noProof/>
      <w:kern w:val="0"/>
      <w:sz w:val="32"/>
      <w:szCs w:val="20"/>
      <w:lang w:val="en-GB" w:eastAsia="en-US"/>
    </w:rPr>
  </w:style>
  <w:style w:type="paragraph" w:customStyle="1" w:styleId="ZU">
    <w:name w:val="ZU"/>
    <w:uiPriority w:val="99"/>
    <w:rsid w:val="00F93B21"/>
    <w:pPr>
      <w:framePr w:w="10206" w:wrap="notBeside" w:vAnchor="page" w:hAnchor="margin" w:y="6238"/>
      <w:widowControl w:val="0"/>
      <w:pBdr>
        <w:top w:val="single" w:sz="12" w:space="1" w:color="auto"/>
      </w:pBdr>
      <w:jc w:val="right"/>
    </w:pPr>
    <w:rPr>
      <w:rFonts w:ascii="Arial" w:hAnsi="Arial"/>
      <w:noProof/>
      <w:kern w:val="0"/>
      <w:sz w:val="20"/>
      <w:szCs w:val="20"/>
      <w:lang w:val="en-GB" w:eastAsia="en-US"/>
    </w:rPr>
  </w:style>
  <w:style w:type="paragraph" w:customStyle="1" w:styleId="ZV">
    <w:name w:val="ZV"/>
    <w:basedOn w:val="ZU"/>
    <w:uiPriority w:val="99"/>
    <w:rsid w:val="00F93B21"/>
    <w:pPr>
      <w:framePr w:wrap="notBeside" w:y="16161"/>
    </w:pPr>
  </w:style>
  <w:style w:type="character" w:customStyle="1" w:styleId="ZGSM">
    <w:name w:val="ZGSM"/>
    <w:uiPriority w:val="99"/>
    <w:rsid w:val="00F93B21"/>
  </w:style>
  <w:style w:type="paragraph" w:styleId="24">
    <w:name w:val="List 2"/>
    <w:basedOn w:val="a4"/>
    <w:uiPriority w:val="99"/>
    <w:rsid w:val="00F93B21"/>
    <w:pPr>
      <w:ind w:left="851"/>
    </w:pPr>
  </w:style>
  <w:style w:type="paragraph" w:customStyle="1" w:styleId="ZG">
    <w:name w:val="ZG"/>
    <w:uiPriority w:val="99"/>
    <w:rsid w:val="00F93B21"/>
    <w:pPr>
      <w:framePr w:wrap="notBeside" w:vAnchor="page" w:hAnchor="margin" w:xAlign="right" w:y="6805"/>
      <w:widowControl w:val="0"/>
      <w:jc w:val="right"/>
    </w:pPr>
    <w:rPr>
      <w:rFonts w:ascii="Arial" w:hAnsi="Arial"/>
      <w:noProof/>
      <w:kern w:val="0"/>
      <w:sz w:val="20"/>
      <w:szCs w:val="20"/>
      <w:lang w:val="en-GB" w:eastAsia="en-US"/>
    </w:rPr>
  </w:style>
  <w:style w:type="paragraph" w:styleId="31">
    <w:name w:val="List 3"/>
    <w:basedOn w:val="24"/>
    <w:uiPriority w:val="99"/>
    <w:rsid w:val="00F93B21"/>
    <w:pPr>
      <w:ind w:left="1135"/>
    </w:pPr>
  </w:style>
  <w:style w:type="paragraph" w:styleId="43">
    <w:name w:val="List 4"/>
    <w:basedOn w:val="31"/>
    <w:uiPriority w:val="99"/>
    <w:rsid w:val="00F93B21"/>
    <w:pPr>
      <w:ind w:left="1418"/>
    </w:pPr>
  </w:style>
  <w:style w:type="paragraph" w:styleId="51">
    <w:name w:val="List 5"/>
    <w:basedOn w:val="43"/>
    <w:uiPriority w:val="99"/>
    <w:rsid w:val="00F93B21"/>
    <w:pPr>
      <w:ind w:left="1702"/>
    </w:pPr>
  </w:style>
  <w:style w:type="paragraph" w:customStyle="1" w:styleId="EditorsNote">
    <w:name w:val="Editor's Note"/>
    <w:aliases w:val="EN"/>
    <w:basedOn w:val="NO"/>
    <w:link w:val="EditorsNoteChar"/>
    <w:qFormat/>
    <w:rsid w:val="00F93B21"/>
    <w:rPr>
      <w:color w:val="FF0000"/>
    </w:rPr>
  </w:style>
  <w:style w:type="character" w:customStyle="1" w:styleId="EditorsNoteChar">
    <w:name w:val="Editor's Note Char"/>
    <w:aliases w:val="EN Char"/>
    <w:basedOn w:val="a1"/>
    <w:link w:val="EditorsNote"/>
    <w:locked/>
    <w:rsid w:val="00415963"/>
    <w:rPr>
      <w:rFonts w:cs="Times New Roman"/>
      <w:color w:val="FF0000"/>
      <w:lang w:val="en-GB" w:eastAsia="en-US" w:bidi="ar-SA"/>
    </w:rPr>
  </w:style>
  <w:style w:type="paragraph" w:styleId="40">
    <w:name w:val="List Bullet 4"/>
    <w:basedOn w:val="a0"/>
    <w:uiPriority w:val="99"/>
    <w:rsid w:val="00D8495E"/>
    <w:pPr>
      <w:numPr>
        <w:numId w:val="19"/>
      </w:numPr>
      <w:tabs>
        <w:tab w:val="clear" w:pos="1418"/>
        <w:tab w:val="num" w:pos="1600"/>
      </w:tabs>
      <w:ind w:left="1543"/>
    </w:pPr>
  </w:style>
  <w:style w:type="character" w:customStyle="1" w:styleId="a9">
    <w:name w:val="样式 宋体 蓝色"/>
    <w:basedOn w:val="a1"/>
    <w:uiPriority w:val="99"/>
    <w:rsid w:val="009421CA"/>
    <w:rPr>
      <w:rFonts w:ascii="Times New Roman" w:hAnsi="Times New Roman" w:cs="Times New Roman"/>
      <w:color w:val="0000FF"/>
    </w:rPr>
  </w:style>
  <w:style w:type="paragraph" w:customStyle="1" w:styleId="MSMincho">
    <w:name w:val="样式 列表 + (西文) MS Mincho"/>
    <w:basedOn w:val="a4"/>
    <w:link w:val="MSMinchoChar"/>
    <w:uiPriority w:val="99"/>
    <w:rsid w:val="00141333"/>
  </w:style>
  <w:style w:type="character" w:customStyle="1" w:styleId="Char">
    <w:name w:val="列表 Char"/>
    <w:basedOn w:val="a1"/>
    <w:link w:val="a4"/>
    <w:uiPriority w:val="99"/>
    <w:locked/>
    <w:rsid w:val="00670E91"/>
    <w:rPr>
      <w:rFonts w:eastAsia="Times New Roman" w:cs="Times New Roman"/>
      <w:lang w:val="en-GB" w:eastAsia="en-US" w:bidi="ar-SA"/>
    </w:rPr>
  </w:style>
  <w:style w:type="character" w:customStyle="1" w:styleId="MSMinchoChar">
    <w:name w:val="样式 列表 + (西文) MS Mincho Char"/>
    <w:basedOn w:val="Char"/>
    <w:link w:val="MSMincho"/>
    <w:uiPriority w:val="99"/>
    <w:locked/>
    <w:rsid w:val="00141333"/>
  </w:style>
  <w:style w:type="paragraph" w:customStyle="1" w:styleId="B4">
    <w:name w:val="B4"/>
    <w:basedOn w:val="43"/>
    <w:link w:val="B4Char"/>
    <w:uiPriority w:val="99"/>
    <w:rsid w:val="00F93B21"/>
  </w:style>
  <w:style w:type="character" w:customStyle="1" w:styleId="B4Char">
    <w:name w:val="B4 Char"/>
    <w:basedOn w:val="a1"/>
    <w:link w:val="B4"/>
    <w:uiPriority w:val="99"/>
    <w:locked/>
    <w:rsid w:val="00415963"/>
    <w:rPr>
      <w:rFonts w:cs="Times New Roman"/>
      <w:lang w:val="en-GB" w:eastAsia="en-US" w:bidi="ar-SA"/>
    </w:rPr>
  </w:style>
  <w:style w:type="paragraph" w:customStyle="1" w:styleId="B5">
    <w:name w:val="B5"/>
    <w:basedOn w:val="51"/>
    <w:uiPriority w:val="99"/>
    <w:rsid w:val="00F93B21"/>
  </w:style>
  <w:style w:type="paragraph" w:styleId="aa">
    <w:name w:val="footer"/>
    <w:basedOn w:val="a5"/>
    <w:link w:val="Char2"/>
    <w:uiPriority w:val="99"/>
    <w:rsid w:val="00F93B21"/>
    <w:pPr>
      <w:jc w:val="center"/>
    </w:pPr>
    <w:rPr>
      <w:i/>
    </w:rPr>
  </w:style>
  <w:style w:type="character" w:customStyle="1" w:styleId="Char2">
    <w:name w:val="页脚 Char"/>
    <w:basedOn w:val="a1"/>
    <w:link w:val="aa"/>
    <w:uiPriority w:val="99"/>
    <w:semiHidden/>
    <w:locked/>
    <w:rsid w:val="00FC5CFE"/>
    <w:rPr>
      <w:rFonts w:cs="Times New Roman"/>
      <w:kern w:val="0"/>
      <w:sz w:val="18"/>
      <w:szCs w:val="18"/>
      <w:lang w:val="en-GB" w:eastAsia="en-US"/>
    </w:rPr>
  </w:style>
  <w:style w:type="paragraph" w:customStyle="1" w:styleId="ZTD">
    <w:name w:val="ZTD"/>
    <w:basedOn w:val="ZB"/>
    <w:uiPriority w:val="99"/>
    <w:rsid w:val="00F93B21"/>
    <w:pPr>
      <w:framePr w:hRule="auto" w:wrap="notBeside" w:y="852"/>
    </w:pPr>
    <w:rPr>
      <w:i w:val="0"/>
      <w:sz w:val="40"/>
    </w:rPr>
  </w:style>
  <w:style w:type="paragraph" w:customStyle="1" w:styleId="CRCoverPage">
    <w:name w:val="CR Cover Page"/>
    <w:uiPriority w:val="99"/>
    <w:rsid w:val="00F93B21"/>
    <w:pPr>
      <w:spacing w:after="120"/>
    </w:pPr>
    <w:rPr>
      <w:rFonts w:ascii="Arial" w:hAnsi="Arial"/>
      <w:kern w:val="0"/>
      <w:sz w:val="20"/>
      <w:szCs w:val="20"/>
      <w:lang w:val="en-GB" w:eastAsia="en-US"/>
    </w:rPr>
  </w:style>
  <w:style w:type="paragraph" w:customStyle="1" w:styleId="tdoc-header">
    <w:name w:val="tdoc-header"/>
    <w:uiPriority w:val="99"/>
    <w:rsid w:val="00F93B21"/>
    <w:rPr>
      <w:rFonts w:ascii="Arial" w:hAnsi="Arial"/>
      <w:noProof/>
      <w:kern w:val="0"/>
      <w:sz w:val="24"/>
      <w:szCs w:val="20"/>
      <w:lang w:val="en-GB" w:eastAsia="en-US"/>
    </w:rPr>
  </w:style>
  <w:style w:type="character" w:styleId="ab">
    <w:name w:val="Hyperlink"/>
    <w:basedOn w:val="a1"/>
    <w:uiPriority w:val="99"/>
    <w:rsid w:val="00F93B21"/>
    <w:rPr>
      <w:rFonts w:cs="Times New Roman"/>
      <w:color w:val="0000FF"/>
      <w:u w:val="single"/>
    </w:rPr>
  </w:style>
  <w:style w:type="character" w:styleId="ac">
    <w:name w:val="annotation reference"/>
    <w:basedOn w:val="a1"/>
    <w:uiPriority w:val="99"/>
    <w:rsid w:val="00F93B21"/>
    <w:rPr>
      <w:rFonts w:cs="Times New Roman"/>
      <w:sz w:val="16"/>
    </w:rPr>
  </w:style>
  <w:style w:type="paragraph" w:styleId="ad">
    <w:name w:val="annotation text"/>
    <w:basedOn w:val="a0"/>
    <w:link w:val="Char3"/>
    <w:uiPriority w:val="99"/>
    <w:rsid w:val="00F93B21"/>
  </w:style>
  <w:style w:type="character" w:customStyle="1" w:styleId="Char3">
    <w:name w:val="批注文字 Char"/>
    <w:basedOn w:val="a1"/>
    <w:link w:val="ad"/>
    <w:uiPriority w:val="99"/>
    <w:locked/>
    <w:rsid w:val="004D31D1"/>
    <w:rPr>
      <w:rFonts w:eastAsia="Times New Roman" w:cs="Times New Roman"/>
      <w:lang w:val="en-GB" w:eastAsia="en-US"/>
    </w:rPr>
  </w:style>
  <w:style w:type="character" w:styleId="ae">
    <w:name w:val="FollowedHyperlink"/>
    <w:basedOn w:val="a1"/>
    <w:uiPriority w:val="99"/>
    <w:rsid w:val="00F93B21"/>
    <w:rPr>
      <w:rFonts w:cs="Times New Roman"/>
      <w:color w:val="800080"/>
      <w:u w:val="single"/>
    </w:rPr>
  </w:style>
  <w:style w:type="paragraph" w:styleId="af">
    <w:name w:val="Balloon Text"/>
    <w:basedOn w:val="a0"/>
    <w:link w:val="Char4"/>
    <w:uiPriority w:val="99"/>
    <w:semiHidden/>
    <w:rsid w:val="00F93B21"/>
    <w:rPr>
      <w:rFonts w:ascii="Tahoma" w:hAnsi="Tahoma" w:cs="Tahoma"/>
      <w:sz w:val="16"/>
      <w:szCs w:val="16"/>
    </w:rPr>
  </w:style>
  <w:style w:type="character" w:customStyle="1" w:styleId="Char4">
    <w:name w:val="批注框文本 Char"/>
    <w:basedOn w:val="a1"/>
    <w:link w:val="af"/>
    <w:uiPriority w:val="99"/>
    <w:semiHidden/>
    <w:locked/>
    <w:rsid w:val="00FC5CFE"/>
    <w:rPr>
      <w:rFonts w:cs="Times New Roman"/>
      <w:kern w:val="0"/>
      <w:sz w:val="2"/>
      <w:lang w:val="en-GB" w:eastAsia="en-US"/>
    </w:rPr>
  </w:style>
  <w:style w:type="paragraph" w:styleId="af0">
    <w:name w:val="annotation subject"/>
    <w:basedOn w:val="ad"/>
    <w:next w:val="ad"/>
    <w:link w:val="Char5"/>
    <w:uiPriority w:val="99"/>
    <w:semiHidden/>
    <w:rsid w:val="00F93B21"/>
    <w:rPr>
      <w:b/>
      <w:bCs/>
    </w:rPr>
  </w:style>
  <w:style w:type="character" w:customStyle="1" w:styleId="Char5">
    <w:name w:val="批注主题 Char"/>
    <w:basedOn w:val="Char3"/>
    <w:link w:val="af0"/>
    <w:uiPriority w:val="99"/>
    <w:semiHidden/>
    <w:locked/>
    <w:rsid w:val="00FC5CFE"/>
    <w:rPr>
      <w:b/>
      <w:bCs/>
      <w:kern w:val="0"/>
      <w:sz w:val="20"/>
      <w:szCs w:val="20"/>
    </w:rPr>
  </w:style>
  <w:style w:type="paragraph" w:styleId="af1">
    <w:name w:val="Document Map"/>
    <w:basedOn w:val="a0"/>
    <w:link w:val="Char6"/>
    <w:uiPriority w:val="99"/>
    <w:semiHidden/>
    <w:rsid w:val="005E2C44"/>
    <w:pPr>
      <w:shd w:val="clear" w:color="auto" w:fill="000080"/>
    </w:pPr>
    <w:rPr>
      <w:rFonts w:ascii="Tahoma" w:hAnsi="Tahoma" w:cs="Tahoma"/>
    </w:rPr>
  </w:style>
  <w:style w:type="character" w:customStyle="1" w:styleId="Char6">
    <w:name w:val="文档结构图 Char"/>
    <w:basedOn w:val="a1"/>
    <w:link w:val="af1"/>
    <w:uiPriority w:val="99"/>
    <w:semiHidden/>
    <w:locked/>
    <w:rsid w:val="00FC5CFE"/>
    <w:rPr>
      <w:rFonts w:cs="Times New Roman"/>
      <w:kern w:val="0"/>
      <w:sz w:val="2"/>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Arial" w:hAnsi="Arial" w:cs="Arial"/>
      <w:color w:val="0000FF"/>
      <w:sz w:val="20"/>
      <w:szCs w:val="20"/>
    </w:rPr>
  </w:style>
  <w:style w:type="paragraph" w:customStyle="1" w:styleId="TALCharChar">
    <w:name w:val="TAL Char Char"/>
    <w:basedOn w:val="a0"/>
    <w:link w:val="TALCharCharChar"/>
    <w:uiPriority w:val="99"/>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uiPriority w:val="99"/>
    <w:rsid w:val="00415963"/>
    <w:pPr>
      <w:spacing w:after="180"/>
    </w:pPr>
    <w:rPr>
      <w:rFonts w:ascii="CG Times (WN)" w:eastAsia="Batang" w:hAnsi="CG Times (W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uiPriority w:val="99"/>
    <w:rsid w:val="00165014"/>
    <w:pPr>
      <w:widowControl w:val="0"/>
      <w:autoSpaceDE w:val="0"/>
      <w:autoSpaceDN w:val="0"/>
      <w:adjustRightInd w:val="0"/>
      <w:spacing w:afterLines="50"/>
      <w:jc w:val="both"/>
    </w:pPr>
    <w:rPr>
      <w:lang w:val="en-US" w:eastAsia="zh-CN"/>
    </w:rPr>
  </w:style>
  <w:style w:type="character" w:customStyle="1" w:styleId="TALCar">
    <w:name w:val="TAL Car"/>
    <w:basedOn w:val="a1"/>
    <w:link w:val="TAL"/>
    <w:uiPriority w:val="99"/>
    <w:locked/>
    <w:rsid w:val="00794441"/>
    <w:rPr>
      <w:rFonts w:ascii="Arial" w:hAnsi="Arial" w:cs="Times New Roman"/>
      <w:sz w:val="18"/>
      <w:lang w:val="en-GB" w:eastAsia="en-US" w:bidi="ar-SA"/>
    </w:rPr>
  </w:style>
  <w:style w:type="paragraph" w:customStyle="1" w:styleId="00BodyText">
    <w:name w:val="00 BodyText"/>
    <w:basedOn w:val="a0"/>
    <w:uiPriority w:val="99"/>
    <w:rsid w:val="001D1EAA"/>
    <w:pPr>
      <w:spacing w:after="220"/>
    </w:pPr>
    <w:rPr>
      <w:rFonts w:ascii="Arial" w:hAnsi="Arial"/>
      <w:sz w:val="22"/>
      <w:lang w:val="en-US"/>
    </w:rPr>
  </w:style>
  <w:style w:type="character" w:customStyle="1" w:styleId="TALCharCharChar">
    <w:name w:val="TAL Char Char Char"/>
    <w:basedOn w:val="a1"/>
    <w:link w:val="TALCharChar"/>
    <w:uiPriority w:val="99"/>
    <w:locked/>
    <w:rsid w:val="00783003"/>
    <w:rPr>
      <w:rFonts w:ascii="Arial" w:hAnsi="Arial" w:cs="Times New Roman"/>
      <w:sz w:val="18"/>
      <w:lang w:val="en-GB" w:eastAsia="en-US" w:bidi="ar-SA"/>
    </w:rPr>
  </w:style>
  <w:style w:type="paragraph" w:customStyle="1" w:styleId="af3">
    <w:name w:val="样式 图表标题 + (中文) 宋体"/>
    <w:basedOn w:val="af4"/>
    <w:uiPriority w:val="99"/>
    <w:rsid w:val="002E5E1A"/>
    <w:rPr>
      <w:rFonts w:eastAsia="MS Mincho"/>
    </w:rPr>
  </w:style>
  <w:style w:type="character" w:customStyle="1" w:styleId="PLChar">
    <w:name w:val="PL Char"/>
    <w:basedOn w:val="a1"/>
    <w:link w:val="PL"/>
    <w:uiPriority w:val="99"/>
    <w:locked/>
    <w:rsid w:val="00100151"/>
    <w:rPr>
      <w:rFonts w:ascii="Courier New" w:hAnsi="Courier New" w:cs="Times New Roman"/>
      <w:noProof/>
      <w:sz w:val="16"/>
      <w:lang w:val="en-GB" w:eastAsia="en-US" w:bidi="ar-SA"/>
    </w:rPr>
  </w:style>
  <w:style w:type="paragraph" w:customStyle="1" w:styleId="3CharChar">
    <w:name w:val="(文字) (文字)3 Char Char (文字) (文字)"/>
    <w:basedOn w:val="a0"/>
    <w:uiPriority w:val="99"/>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uiPriority w:val="99"/>
    <w:rsid w:val="00144AA6"/>
    <w:pPr>
      <w:tabs>
        <w:tab w:val="center" w:pos="4820"/>
        <w:tab w:val="right" w:pos="9640"/>
      </w:tabs>
    </w:pPr>
    <w:rPr>
      <w:lang w:val="en-US"/>
    </w:rPr>
  </w:style>
  <w:style w:type="paragraph" w:customStyle="1" w:styleId="CharCharChar">
    <w:name w:val="Char Char Char"/>
    <w:basedOn w:val="a0"/>
    <w:uiPriority w:val="99"/>
    <w:semiHidden/>
    <w:rsid w:val="008525BE"/>
    <w:pPr>
      <w:spacing w:after="160" w:line="240" w:lineRule="exact"/>
    </w:pPr>
    <w:rPr>
      <w:rFonts w:ascii="Arial" w:hAnsi="Arial" w:cs="Arial"/>
      <w:color w:val="0000FF"/>
      <w:kern w:val="2"/>
      <w:lang w:val="en-US" w:eastAsia="zh-CN"/>
    </w:rPr>
  </w:style>
  <w:style w:type="paragraph" w:styleId="af5">
    <w:name w:val="caption"/>
    <w:basedOn w:val="a0"/>
    <w:next w:val="a0"/>
    <w:uiPriority w:val="99"/>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uiPriority w:val="99"/>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4"/>
    <w:link w:val="B1Char1"/>
    <w:uiPriority w:val="99"/>
    <w:rsid w:val="00956F3A"/>
    <w:pPr>
      <w:ind w:left="568" w:hanging="284"/>
    </w:pPr>
    <w:rPr>
      <w:lang w:eastAsia="ja-JP"/>
    </w:rPr>
  </w:style>
  <w:style w:type="character" w:customStyle="1" w:styleId="B1Char1">
    <w:name w:val="B1 Char1"/>
    <w:basedOn w:val="a1"/>
    <w:link w:val="B1"/>
    <w:uiPriority w:val="99"/>
    <w:locked/>
    <w:rsid w:val="00956F3A"/>
    <w:rPr>
      <w:rFonts w:eastAsia="MS Mincho" w:cs="Times New Roman"/>
      <w:lang w:val="en-GB" w:eastAsia="ja-JP" w:bidi="ar-SA"/>
    </w:rPr>
  </w:style>
  <w:style w:type="character" w:customStyle="1" w:styleId="af6">
    <w:name w:val="首标题"/>
    <w:basedOn w:val="a1"/>
    <w:uiPriority w:val="99"/>
    <w:rsid w:val="00491F4A"/>
    <w:rPr>
      <w:rFonts w:ascii="Arial" w:hAnsi="Arial" w:cs="Times New Roman"/>
      <w:sz w:val="24"/>
    </w:rPr>
  </w:style>
  <w:style w:type="paragraph" w:customStyle="1" w:styleId="4">
    <w:name w:val="标题4"/>
    <w:basedOn w:val="a0"/>
    <w:uiPriority w:val="99"/>
    <w:rsid w:val="001D6F72"/>
    <w:pPr>
      <w:numPr>
        <w:numId w:val="13"/>
      </w:numPr>
    </w:pPr>
  </w:style>
  <w:style w:type="paragraph" w:customStyle="1" w:styleId="af4">
    <w:name w:val="图表标题"/>
    <w:basedOn w:val="a0"/>
    <w:next w:val="a0"/>
    <w:uiPriority w:val="99"/>
    <w:rsid w:val="00D76CB8"/>
    <w:pPr>
      <w:spacing w:before="60" w:after="60"/>
      <w:jc w:val="center"/>
    </w:pPr>
    <w:rPr>
      <w:rFonts w:ascii="Arial" w:eastAsia="Batang" w:hAnsi="Arial" w:cs="SimSun"/>
    </w:rPr>
  </w:style>
  <w:style w:type="paragraph" w:customStyle="1" w:styleId="af7">
    <w:name w:val="插图题注"/>
    <w:basedOn w:val="a0"/>
    <w:uiPriority w:val="99"/>
    <w:rsid w:val="00D25335"/>
    <w:pPr>
      <w:ind w:left="284"/>
    </w:pPr>
  </w:style>
  <w:style w:type="paragraph" w:customStyle="1" w:styleId="af8">
    <w:name w:val="表格题注"/>
    <w:basedOn w:val="a0"/>
    <w:uiPriority w:val="99"/>
    <w:rsid w:val="00D25335"/>
    <w:pPr>
      <w:ind w:left="284"/>
    </w:pPr>
  </w:style>
  <w:style w:type="character" w:customStyle="1" w:styleId="THChar">
    <w:name w:val="TH Char"/>
    <w:basedOn w:val="a1"/>
    <w:link w:val="TH"/>
    <w:locked/>
    <w:rsid w:val="00956F3A"/>
    <w:rPr>
      <w:rFonts w:ascii="Arial" w:hAnsi="Arial" w:cs="Times New Roman"/>
      <w:b/>
      <w:lang w:val="en-GB" w:eastAsia="en-US" w:bidi="ar-SA"/>
    </w:rPr>
  </w:style>
  <w:style w:type="paragraph" w:customStyle="1" w:styleId="CharChar">
    <w:name w:val="Char Char"/>
    <w:uiPriority w:val="99"/>
    <w:semiHidden/>
    <w:rsid w:val="00342A3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CharChar1CharCharCharChar">
    <w:name w:val="Char Char1 Char Char Char Char"/>
    <w:uiPriority w:val="99"/>
    <w:semiHidden/>
    <w:rsid w:val="00342A3B"/>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13">
    <w:name w:val="样式1"/>
    <w:basedOn w:val="a0"/>
    <w:uiPriority w:val="99"/>
    <w:rsid w:val="00AE6F49"/>
  </w:style>
  <w:style w:type="paragraph" w:customStyle="1" w:styleId="CharChar1CharCharCharChar1CharCharCharChar">
    <w:name w:val="Char Char1 Char Char Char Char1 Char Char Char Char"/>
    <w:basedOn w:val="a0"/>
    <w:uiPriority w:val="99"/>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1"/>
    <w:autoRedefine/>
    <w:uiPriority w:val="99"/>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rsid w:val="002322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yinbiao">
    <w:name w:val="yinbiao"/>
    <w:basedOn w:val="a1"/>
    <w:uiPriority w:val="99"/>
    <w:rsid w:val="00CE6634"/>
    <w:rPr>
      <w:rFonts w:cs="Times New Roman"/>
    </w:rPr>
  </w:style>
  <w:style w:type="character" w:customStyle="1" w:styleId="TALChar">
    <w:name w:val="TAL Char"/>
    <w:basedOn w:val="a1"/>
    <w:uiPriority w:val="99"/>
    <w:rsid w:val="009427BC"/>
    <w:rPr>
      <w:rFonts w:ascii="Arial" w:hAnsi="Arial" w:cs="Times New Roman"/>
      <w:sz w:val="18"/>
      <w:lang w:val="en-GB" w:eastAsia="en-GB"/>
    </w:rPr>
  </w:style>
  <w:style w:type="paragraph" w:customStyle="1" w:styleId="TALLeft1cm">
    <w:name w:val="TAL + Left:  1 cm"/>
    <w:basedOn w:val="TAL"/>
    <w:uiPriority w:val="99"/>
    <w:rsid w:val="009427BC"/>
    <w:pPr>
      <w:overflowPunct w:val="0"/>
      <w:autoSpaceDE w:val="0"/>
      <w:autoSpaceDN w:val="0"/>
      <w:adjustRightInd w:val="0"/>
      <w:ind w:left="567"/>
      <w:textAlignment w:val="baseline"/>
    </w:pPr>
    <w:rPr>
      <w:lang w:eastAsia="en-GB"/>
    </w:rPr>
  </w:style>
  <w:style w:type="paragraph" w:styleId="af9">
    <w:name w:val="List Paragraph"/>
    <w:basedOn w:val="a0"/>
    <w:uiPriority w:val="99"/>
    <w:qFormat/>
    <w:rsid w:val="004F0B47"/>
    <w:pPr>
      <w:spacing w:after="0"/>
      <w:ind w:firstLineChars="200" w:firstLine="420"/>
    </w:pPr>
    <w:rPr>
      <w:sz w:val="24"/>
      <w:szCs w:val="24"/>
      <w:lang w:val="en-US" w:eastAsia="zh-CN"/>
    </w:rPr>
  </w:style>
  <w:style w:type="paragraph" w:styleId="afa">
    <w:name w:val="Body Text"/>
    <w:basedOn w:val="a0"/>
    <w:link w:val="Char7"/>
    <w:uiPriority w:val="99"/>
    <w:rsid w:val="00505AA4"/>
    <w:pPr>
      <w:overflowPunct w:val="0"/>
      <w:autoSpaceDE w:val="0"/>
      <w:autoSpaceDN w:val="0"/>
      <w:adjustRightInd w:val="0"/>
      <w:textAlignment w:val="baseline"/>
    </w:pPr>
  </w:style>
  <w:style w:type="character" w:customStyle="1" w:styleId="Char7">
    <w:name w:val="正文文本 Char"/>
    <w:basedOn w:val="a1"/>
    <w:link w:val="afa"/>
    <w:uiPriority w:val="99"/>
    <w:locked/>
    <w:rsid w:val="00505AA4"/>
    <w:rPr>
      <w:rFonts w:cs="Times New Roman"/>
      <w:lang w:val="en-GB" w:eastAsia="en-US"/>
    </w:rPr>
  </w:style>
  <w:style w:type="paragraph" w:customStyle="1" w:styleId="B2">
    <w:name w:val="B2"/>
    <w:basedOn w:val="24"/>
    <w:link w:val="B2Char"/>
    <w:uiPriority w:val="99"/>
    <w:rsid w:val="00000CD9"/>
    <w:pPr>
      <w:overflowPunct w:val="0"/>
      <w:autoSpaceDE w:val="0"/>
      <w:autoSpaceDN w:val="0"/>
      <w:adjustRightInd w:val="0"/>
      <w:ind w:hanging="284"/>
      <w:textAlignment w:val="baseline"/>
    </w:pPr>
    <w:rPr>
      <w:rFonts w:eastAsia="宋体"/>
      <w:lang w:eastAsia="ja-JP"/>
    </w:rPr>
  </w:style>
  <w:style w:type="character" w:customStyle="1" w:styleId="B2Char">
    <w:name w:val="B2 Char"/>
    <w:basedOn w:val="a1"/>
    <w:link w:val="B2"/>
    <w:uiPriority w:val="99"/>
    <w:locked/>
    <w:rsid w:val="00000CD9"/>
    <w:rPr>
      <w:rFonts w:eastAsia="宋体" w:cs="Times New Roman"/>
      <w:lang w:val="en-GB" w:eastAsia="ja-JP"/>
    </w:rPr>
  </w:style>
  <w:style w:type="character" w:customStyle="1" w:styleId="B1Char">
    <w:name w:val="B1 Char"/>
    <w:uiPriority w:val="99"/>
    <w:rsid w:val="003B2CF0"/>
    <w:rPr>
      <w:lang w:val="en-GB"/>
    </w:rPr>
  </w:style>
  <w:style w:type="table" w:customStyle="1" w:styleId="-11">
    <w:name w:val="浅色底纹 - 强调文字颜色 11"/>
    <w:uiPriority w:val="99"/>
    <w:rsid w:val="00E70DFE"/>
    <w:rPr>
      <w:color w:val="365F91"/>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5">
    <w:name w:val="Medium List 2 Accent 5"/>
    <w:basedOn w:val="a2"/>
    <w:uiPriority w:val="99"/>
    <w:rsid w:val="00E70DFE"/>
    <w:rPr>
      <w:rFonts w:ascii="Cambria" w:eastAsia="宋体" w:hAnsi="Cambria"/>
      <w:color w:val="000000"/>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5">
    <w:name w:val="Light Grid Accent 5"/>
    <w:basedOn w:val="a2"/>
    <w:uiPriority w:val="99"/>
    <w:rsid w:val="00E70DFE"/>
    <w:rPr>
      <w:kern w:val="0"/>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uiPriority w:val="99"/>
    <w:rsid w:val="00D0457A"/>
    <w:pPr>
      <w:widowControl w:val="0"/>
      <w:adjustRightInd w:val="0"/>
      <w:snapToGrid w:val="0"/>
      <w:spacing w:beforeLines="35" w:after="0" w:line="460" w:lineRule="exact"/>
      <w:ind w:firstLine="560"/>
      <w:jc w:val="both"/>
      <w:textAlignment w:val="baseline"/>
    </w:pPr>
    <w:rPr>
      <w:rFonts w:eastAsia="楷体_GB2312" w:cs="SimSun"/>
      <w:sz w:val="28"/>
      <w:lang w:val="en-US" w:eastAsia="zh-CN"/>
    </w:rPr>
  </w:style>
  <w:style w:type="paragraph" w:styleId="afb">
    <w:name w:val="Normal Indent"/>
    <w:basedOn w:val="a0"/>
    <w:uiPriority w:val="99"/>
    <w:rsid w:val="00D0457A"/>
    <w:pPr>
      <w:ind w:firstLineChars="200" w:firstLine="420"/>
    </w:pPr>
  </w:style>
  <w:style w:type="character" w:customStyle="1" w:styleId="B1Zchn">
    <w:name w:val="B1 Zchn"/>
    <w:basedOn w:val="a1"/>
    <w:uiPriority w:val="99"/>
    <w:rsid w:val="0066567F"/>
    <w:rPr>
      <w:rFonts w:eastAsia="MS Mincho" w:cs="Times New Roman"/>
      <w:lang w:val="en-GB" w:eastAsia="en-US"/>
    </w:rPr>
  </w:style>
  <w:style w:type="paragraph" w:customStyle="1" w:styleId="references">
    <w:name w:val="references"/>
    <w:uiPriority w:val="99"/>
    <w:rsid w:val="00E56F35"/>
    <w:pPr>
      <w:numPr>
        <w:numId w:val="22"/>
      </w:numPr>
      <w:spacing w:after="50" w:line="180" w:lineRule="exact"/>
      <w:jc w:val="both"/>
    </w:pPr>
    <w:rPr>
      <w:noProof/>
      <w:kern w:val="0"/>
      <w:sz w:val="16"/>
      <w:szCs w:val="16"/>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5"/>
    <w:uiPriority w:val="99"/>
    <w:locked/>
    <w:rsid w:val="0036285E"/>
    <w:rPr>
      <w:rFonts w:ascii="Arial" w:hAnsi="Arial"/>
      <w:b/>
      <w:noProof/>
      <w:sz w:val="18"/>
      <w:lang w:val="en-GB" w:eastAsia="en-US"/>
    </w:rPr>
  </w:style>
  <w:style w:type="paragraph" w:customStyle="1" w:styleId="Doc-text2">
    <w:name w:val="Doc-text2"/>
    <w:basedOn w:val="a0"/>
    <w:link w:val="Doc-text2Char"/>
    <w:qFormat/>
    <w:rsid w:val="009F0F1B"/>
    <w:pPr>
      <w:tabs>
        <w:tab w:val="left" w:pos="1622"/>
      </w:tabs>
      <w:spacing w:after="0"/>
      <w:ind w:left="1622" w:hanging="363"/>
    </w:pPr>
    <w:rPr>
      <w:rFonts w:ascii="Arial" w:hAnsi="Arial"/>
      <w:sz w:val="24"/>
      <w:lang w:eastAsia="en-GB"/>
    </w:rPr>
  </w:style>
  <w:style w:type="character" w:customStyle="1" w:styleId="Doc-text2Char">
    <w:name w:val="Doc-text2 Char"/>
    <w:link w:val="Doc-text2"/>
    <w:locked/>
    <w:rsid w:val="009F0F1B"/>
    <w:rPr>
      <w:rFonts w:ascii="Arial" w:hAnsi="Arial"/>
      <w:sz w:val="24"/>
      <w:lang w:val="en-GB" w:eastAsia="en-GB"/>
    </w:rPr>
  </w:style>
  <w:style w:type="character" w:customStyle="1" w:styleId="TFChar">
    <w:name w:val="TF Char"/>
    <w:link w:val="TF"/>
    <w:locked/>
    <w:rsid w:val="00F45FD0"/>
    <w:rPr>
      <w:rFonts w:ascii="Arial" w:hAnsi="Arial"/>
      <w:b/>
      <w:lang w:val="en-GB" w:eastAsia="en-US"/>
    </w:rPr>
  </w:style>
  <w:style w:type="paragraph" w:customStyle="1" w:styleId="Comments">
    <w:name w:val="Comments"/>
    <w:basedOn w:val="a0"/>
    <w:link w:val="CommentsChar"/>
    <w:uiPriority w:val="99"/>
    <w:rsid w:val="00D37DAB"/>
    <w:pPr>
      <w:spacing w:before="40" w:after="0"/>
    </w:pPr>
    <w:rPr>
      <w:rFonts w:ascii="Arial" w:hAnsi="Arial"/>
      <w:i/>
      <w:noProof/>
      <w:sz w:val="24"/>
      <w:lang w:eastAsia="en-GB"/>
    </w:rPr>
  </w:style>
  <w:style w:type="character" w:customStyle="1" w:styleId="CommentsChar">
    <w:name w:val="Comments Char"/>
    <w:link w:val="Comments"/>
    <w:uiPriority w:val="99"/>
    <w:locked/>
    <w:rsid w:val="00D37DAB"/>
    <w:rPr>
      <w:rFonts w:ascii="Arial" w:hAnsi="Arial"/>
      <w:i/>
      <w:noProof/>
      <w:sz w:val="24"/>
      <w:lang w:val="en-GB" w:eastAsia="en-GB"/>
    </w:rPr>
  </w:style>
  <w:style w:type="paragraph" w:styleId="afc">
    <w:name w:val="Revision"/>
    <w:hidden/>
    <w:uiPriority w:val="99"/>
    <w:semiHidden/>
    <w:rsid w:val="00B57D3D"/>
    <w:rPr>
      <w:kern w:val="0"/>
      <w:sz w:val="20"/>
      <w:szCs w:val="20"/>
      <w:lang w:val="en-GB" w:eastAsia="en-US"/>
    </w:rPr>
  </w:style>
  <w:style w:type="paragraph" w:customStyle="1" w:styleId="Proposal">
    <w:name w:val="Proposal"/>
    <w:basedOn w:val="a0"/>
    <w:uiPriority w:val="99"/>
    <w:rsid w:val="007645D3"/>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numbering" w:customStyle="1" w:styleId="2">
    <w:name w:val="列表编号2"/>
    <w:rsid w:val="00E62654"/>
    <w:pPr>
      <w:numPr>
        <w:numId w:val="18"/>
      </w:numPr>
    </w:pPr>
  </w:style>
  <w:style w:type="numbering" w:customStyle="1" w:styleId="1">
    <w:name w:val="项目编号1"/>
    <w:rsid w:val="00E62654"/>
    <w:pPr>
      <w:numPr>
        <w:numId w:val="16"/>
      </w:numPr>
    </w:pPr>
  </w:style>
  <w:style w:type="paragraph" w:customStyle="1" w:styleId="Doc-title">
    <w:name w:val="Doc-title"/>
    <w:basedOn w:val="a0"/>
    <w:next w:val="Doc-text2"/>
    <w:link w:val="Doc-titleChar"/>
    <w:qFormat/>
    <w:rsid w:val="000C4D86"/>
    <w:pPr>
      <w:spacing w:before="60" w:after="0"/>
      <w:ind w:left="1259" w:hanging="1259"/>
    </w:pPr>
    <w:rPr>
      <w:rFonts w:ascii="Arial" w:hAnsi="Arial"/>
      <w:noProof/>
      <w:szCs w:val="24"/>
      <w:lang w:eastAsia="en-GB"/>
    </w:rPr>
  </w:style>
  <w:style w:type="character" w:customStyle="1" w:styleId="Doc-titleChar">
    <w:name w:val="Doc-title Char"/>
    <w:link w:val="Doc-title"/>
    <w:rsid w:val="000C4D86"/>
    <w:rPr>
      <w:rFonts w:ascii="Arial" w:hAnsi="Arial"/>
      <w:noProof/>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1748652425">
      <w:marLeft w:val="0"/>
      <w:marRight w:val="0"/>
      <w:marTop w:val="0"/>
      <w:marBottom w:val="0"/>
      <w:divBdr>
        <w:top w:val="none" w:sz="0" w:space="0" w:color="auto"/>
        <w:left w:val="none" w:sz="0" w:space="0" w:color="auto"/>
        <w:bottom w:val="none" w:sz="0" w:space="0" w:color="auto"/>
        <w:right w:val="none" w:sz="0" w:space="0" w:color="auto"/>
      </w:divBdr>
      <w:divsChild>
        <w:div w:id="1748652436">
          <w:marLeft w:val="1800"/>
          <w:marRight w:val="0"/>
          <w:marTop w:val="67"/>
          <w:marBottom w:val="0"/>
          <w:divBdr>
            <w:top w:val="none" w:sz="0" w:space="0" w:color="auto"/>
            <w:left w:val="none" w:sz="0" w:space="0" w:color="auto"/>
            <w:bottom w:val="none" w:sz="0" w:space="0" w:color="auto"/>
            <w:right w:val="none" w:sz="0" w:space="0" w:color="auto"/>
          </w:divBdr>
        </w:div>
      </w:divsChild>
    </w:div>
    <w:div w:id="1748652426">
      <w:marLeft w:val="0"/>
      <w:marRight w:val="0"/>
      <w:marTop w:val="0"/>
      <w:marBottom w:val="0"/>
      <w:divBdr>
        <w:top w:val="none" w:sz="0" w:space="0" w:color="auto"/>
        <w:left w:val="none" w:sz="0" w:space="0" w:color="auto"/>
        <w:bottom w:val="none" w:sz="0" w:space="0" w:color="auto"/>
        <w:right w:val="none" w:sz="0" w:space="0" w:color="auto"/>
      </w:divBdr>
      <w:divsChild>
        <w:div w:id="1748652423">
          <w:marLeft w:val="1800"/>
          <w:marRight w:val="0"/>
          <w:marTop w:val="77"/>
          <w:marBottom w:val="0"/>
          <w:divBdr>
            <w:top w:val="none" w:sz="0" w:space="0" w:color="auto"/>
            <w:left w:val="none" w:sz="0" w:space="0" w:color="auto"/>
            <w:bottom w:val="none" w:sz="0" w:space="0" w:color="auto"/>
            <w:right w:val="none" w:sz="0" w:space="0" w:color="auto"/>
          </w:divBdr>
        </w:div>
        <w:div w:id="1748652428">
          <w:marLeft w:val="1166"/>
          <w:marRight w:val="0"/>
          <w:marTop w:val="86"/>
          <w:marBottom w:val="0"/>
          <w:divBdr>
            <w:top w:val="none" w:sz="0" w:space="0" w:color="auto"/>
            <w:left w:val="none" w:sz="0" w:space="0" w:color="auto"/>
            <w:bottom w:val="none" w:sz="0" w:space="0" w:color="auto"/>
            <w:right w:val="none" w:sz="0" w:space="0" w:color="auto"/>
          </w:divBdr>
        </w:div>
        <w:div w:id="1748652455">
          <w:marLeft w:val="1800"/>
          <w:marRight w:val="0"/>
          <w:marTop w:val="77"/>
          <w:marBottom w:val="0"/>
          <w:divBdr>
            <w:top w:val="none" w:sz="0" w:space="0" w:color="auto"/>
            <w:left w:val="none" w:sz="0" w:space="0" w:color="auto"/>
            <w:bottom w:val="none" w:sz="0" w:space="0" w:color="auto"/>
            <w:right w:val="none" w:sz="0" w:space="0" w:color="auto"/>
          </w:divBdr>
        </w:div>
        <w:div w:id="1748652468">
          <w:marLeft w:val="1800"/>
          <w:marRight w:val="0"/>
          <w:marTop w:val="77"/>
          <w:marBottom w:val="0"/>
          <w:divBdr>
            <w:top w:val="none" w:sz="0" w:space="0" w:color="auto"/>
            <w:left w:val="none" w:sz="0" w:space="0" w:color="auto"/>
            <w:bottom w:val="none" w:sz="0" w:space="0" w:color="auto"/>
            <w:right w:val="none" w:sz="0" w:space="0" w:color="auto"/>
          </w:divBdr>
        </w:div>
      </w:divsChild>
    </w:div>
    <w:div w:id="1748652427">
      <w:marLeft w:val="0"/>
      <w:marRight w:val="0"/>
      <w:marTop w:val="0"/>
      <w:marBottom w:val="0"/>
      <w:divBdr>
        <w:top w:val="none" w:sz="0" w:space="0" w:color="auto"/>
        <w:left w:val="none" w:sz="0" w:space="0" w:color="auto"/>
        <w:bottom w:val="none" w:sz="0" w:space="0" w:color="auto"/>
        <w:right w:val="none" w:sz="0" w:space="0" w:color="auto"/>
      </w:divBdr>
    </w:div>
    <w:div w:id="1748652429">
      <w:marLeft w:val="0"/>
      <w:marRight w:val="0"/>
      <w:marTop w:val="0"/>
      <w:marBottom w:val="0"/>
      <w:divBdr>
        <w:top w:val="none" w:sz="0" w:space="0" w:color="auto"/>
        <w:left w:val="none" w:sz="0" w:space="0" w:color="auto"/>
        <w:bottom w:val="none" w:sz="0" w:space="0" w:color="auto"/>
        <w:right w:val="none" w:sz="0" w:space="0" w:color="auto"/>
      </w:divBdr>
    </w:div>
    <w:div w:id="1748652430">
      <w:marLeft w:val="0"/>
      <w:marRight w:val="0"/>
      <w:marTop w:val="0"/>
      <w:marBottom w:val="0"/>
      <w:divBdr>
        <w:top w:val="none" w:sz="0" w:space="0" w:color="auto"/>
        <w:left w:val="none" w:sz="0" w:space="0" w:color="auto"/>
        <w:bottom w:val="none" w:sz="0" w:space="0" w:color="auto"/>
        <w:right w:val="none" w:sz="0" w:space="0" w:color="auto"/>
      </w:divBdr>
    </w:div>
    <w:div w:id="1748652431">
      <w:marLeft w:val="0"/>
      <w:marRight w:val="0"/>
      <w:marTop w:val="0"/>
      <w:marBottom w:val="0"/>
      <w:divBdr>
        <w:top w:val="none" w:sz="0" w:space="0" w:color="auto"/>
        <w:left w:val="none" w:sz="0" w:space="0" w:color="auto"/>
        <w:bottom w:val="none" w:sz="0" w:space="0" w:color="auto"/>
        <w:right w:val="none" w:sz="0" w:space="0" w:color="auto"/>
      </w:divBdr>
    </w:div>
    <w:div w:id="1748652432">
      <w:marLeft w:val="0"/>
      <w:marRight w:val="0"/>
      <w:marTop w:val="0"/>
      <w:marBottom w:val="0"/>
      <w:divBdr>
        <w:top w:val="none" w:sz="0" w:space="0" w:color="auto"/>
        <w:left w:val="none" w:sz="0" w:space="0" w:color="auto"/>
        <w:bottom w:val="none" w:sz="0" w:space="0" w:color="auto"/>
        <w:right w:val="none" w:sz="0" w:space="0" w:color="auto"/>
      </w:divBdr>
    </w:div>
    <w:div w:id="1748652434">
      <w:marLeft w:val="0"/>
      <w:marRight w:val="0"/>
      <w:marTop w:val="0"/>
      <w:marBottom w:val="0"/>
      <w:divBdr>
        <w:top w:val="none" w:sz="0" w:space="0" w:color="auto"/>
        <w:left w:val="none" w:sz="0" w:space="0" w:color="auto"/>
        <w:bottom w:val="none" w:sz="0" w:space="0" w:color="auto"/>
        <w:right w:val="none" w:sz="0" w:space="0" w:color="auto"/>
      </w:divBdr>
    </w:div>
    <w:div w:id="1748652435">
      <w:marLeft w:val="0"/>
      <w:marRight w:val="0"/>
      <w:marTop w:val="0"/>
      <w:marBottom w:val="0"/>
      <w:divBdr>
        <w:top w:val="none" w:sz="0" w:space="0" w:color="auto"/>
        <w:left w:val="none" w:sz="0" w:space="0" w:color="auto"/>
        <w:bottom w:val="none" w:sz="0" w:space="0" w:color="auto"/>
        <w:right w:val="none" w:sz="0" w:space="0" w:color="auto"/>
      </w:divBdr>
      <w:divsChild>
        <w:div w:id="1748652421">
          <w:marLeft w:val="1800"/>
          <w:marRight w:val="0"/>
          <w:marTop w:val="58"/>
          <w:marBottom w:val="0"/>
          <w:divBdr>
            <w:top w:val="none" w:sz="0" w:space="0" w:color="auto"/>
            <w:left w:val="none" w:sz="0" w:space="0" w:color="auto"/>
            <w:bottom w:val="none" w:sz="0" w:space="0" w:color="auto"/>
            <w:right w:val="none" w:sz="0" w:space="0" w:color="auto"/>
          </w:divBdr>
        </w:div>
        <w:div w:id="1748652422">
          <w:marLeft w:val="1166"/>
          <w:marRight w:val="0"/>
          <w:marTop w:val="67"/>
          <w:marBottom w:val="0"/>
          <w:divBdr>
            <w:top w:val="none" w:sz="0" w:space="0" w:color="auto"/>
            <w:left w:val="none" w:sz="0" w:space="0" w:color="auto"/>
            <w:bottom w:val="none" w:sz="0" w:space="0" w:color="auto"/>
            <w:right w:val="none" w:sz="0" w:space="0" w:color="auto"/>
          </w:divBdr>
        </w:div>
        <w:div w:id="1748652433">
          <w:marLeft w:val="547"/>
          <w:marRight w:val="0"/>
          <w:marTop w:val="96"/>
          <w:marBottom w:val="0"/>
          <w:divBdr>
            <w:top w:val="none" w:sz="0" w:space="0" w:color="auto"/>
            <w:left w:val="none" w:sz="0" w:space="0" w:color="auto"/>
            <w:bottom w:val="none" w:sz="0" w:space="0" w:color="auto"/>
            <w:right w:val="none" w:sz="0" w:space="0" w:color="auto"/>
          </w:divBdr>
        </w:div>
        <w:div w:id="1748652439">
          <w:marLeft w:val="1800"/>
          <w:marRight w:val="0"/>
          <w:marTop w:val="58"/>
          <w:marBottom w:val="0"/>
          <w:divBdr>
            <w:top w:val="none" w:sz="0" w:space="0" w:color="auto"/>
            <w:left w:val="none" w:sz="0" w:space="0" w:color="auto"/>
            <w:bottom w:val="none" w:sz="0" w:space="0" w:color="auto"/>
            <w:right w:val="none" w:sz="0" w:space="0" w:color="auto"/>
          </w:divBdr>
        </w:div>
        <w:div w:id="1748652441">
          <w:marLeft w:val="1800"/>
          <w:marRight w:val="0"/>
          <w:marTop w:val="58"/>
          <w:marBottom w:val="0"/>
          <w:divBdr>
            <w:top w:val="none" w:sz="0" w:space="0" w:color="auto"/>
            <w:left w:val="none" w:sz="0" w:space="0" w:color="auto"/>
            <w:bottom w:val="none" w:sz="0" w:space="0" w:color="auto"/>
            <w:right w:val="none" w:sz="0" w:space="0" w:color="auto"/>
          </w:divBdr>
        </w:div>
        <w:div w:id="1748652442">
          <w:marLeft w:val="1800"/>
          <w:marRight w:val="0"/>
          <w:marTop w:val="58"/>
          <w:marBottom w:val="0"/>
          <w:divBdr>
            <w:top w:val="none" w:sz="0" w:space="0" w:color="auto"/>
            <w:left w:val="none" w:sz="0" w:space="0" w:color="auto"/>
            <w:bottom w:val="none" w:sz="0" w:space="0" w:color="auto"/>
            <w:right w:val="none" w:sz="0" w:space="0" w:color="auto"/>
          </w:divBdr>
        </w:div>
        <w:div w:id="1748652445">
          <w:marLeft w:val="1800"/>
          <w:marRight w:val="0"/>
          <w:marTop w:val="58"/>
          <w:marBottom w:val="0"/>
          <w:divBdr>
            <w:top w:val="none" w:sz="0" w:space="0" w:color="auto"/>
            <w:left w:val="none" w:sz="0" w:space="0" w:color="auto"/>
            <w:bottom w:val="none" w:sz="0" w:space="0" w:color="auto"/>
            <w:right w:val="none" w:sz="0" w:space="0" w:color="auto"/>
          </w:divBdr>
        </w:div>
        <w:div w:id="1748652449">
          <w:marLeft w:val="1166"/>
          <w:marRight w:val="0"/>
          <w:marTop w:val="67"/>
          <w:marBottom w:val="0"/>
          <w:divBdr>
            <w:top w:val="none" w:sz="0" w:space="0" w:color="auto"/>
            <w:left w:val="none" w:sz="0" w:space="0" w:color="auto"/>
            <w:bottom w:val="none" w:sz="0" w:space="0" w:color="auto"/>
            <w:right w:val="none" w:sz="0" w:space="0" w:color="auto"/>
          </w:divBdr>
        </w:div>
        <w:div w:id="1748652452">
          <w:marLeft w:val="1166"/>
          <w:marRight w:val="0"/>
          <w:marTop w:val="67"/>
          <w:marBottom w:val="0"/>
          <w:divBdr>
            <w:top w:val="none" w:sz="0" w:space="0" w:color="auto"/>
            <w:left w:val="none" w:sz="0" w:space="0" w:color="auto"/>
            <w:bottom w:val="none" w:sz="0" w:space="0" w:color="auto"/>
            <w:right w:val="none" w:sz="0" w:space="0" w:color="auto"/>
          </w:divBdr>
        </w:div>
        <w:div w:id="1748652457">
          <w:marLeft w:val="1166"/>
          <w:marRight w:val="0"/>
          <w:marTop w:val="67"/>
          <w:marBottom w:val="0"/>
          <w:divBdr>
            <w:top w:val="none" w:sz="0" w:space="0" w:color="auto"/>
            <w:left w:val="none" w:sz="0" w:space="0" w:color="auto"/>
            <w:bottom w:val="none" w:sz="0" w:space="0" w:color="auto"/>
            <w:right w:val="none" w:sz="0" w:space="0" w:color="auto"/>
          </w:divBdr>
        </w:div>
        <w:div w:id="1748652460">
          <w:marLeft w:val="1800"/>
          <w:marRight w:val="0"/>
          <w:marTop w:val="58"/>
          <w:marBottom w:val="0"/>
          <w:divBdr>
            <w:top w:val="none" w:sz="0" w:space="0" w:color="auto"/>
            <w:left w:val="none" w:sz="0" w:space="0" w:color="auto"/>
            <w:bottom w:val="none" w:sz="0" w:space="0" w:color="auto"/>
            <w:right w:val="none" w:sz="0" w:space="0" w:color="auto"/>
          </w:divBdr>
        </w:div>
        <w:div w:id="1748652461">
          <w:marLeft w:val="1166"/>
          <w:marRight w:val="0"/>
          <w:marTop w:val="67"/>
          <w:marBottom w:val="0"/>
          <w:divBdr>
            <w:top w:val="none" w:sz="0" w:space="0" w:color="auto"/>
            <w:left w:val="none" w:sz="0" w:space="0" w:color="auto"/>
            <w:bottom w:val="none" w:sz="0" w:space="0" w:color="auto"/>
            <w:right w:val="none" w:sz="0" w:space="0" w:color="auto"/>
          </w:divBdr>
        </w:div>
        <w:div w:id="1748652464">
          <w:marLeft w:val="1166"/>
          <w:marRight w:val="0"/>
          <w:marTop w:val="67"/>
          <w:marBottom w:val="0"/>
          <w:divBdr>
            <w:top w:val="none" w:sz="0" w:space="0" w:color="auto"/>
            <w:left w:val="none" w:sz="0" w:space="0" w:color="auto"/>
            <w:bottom w:val="none" w:sz="0" w:space="0" w:color="auto"/>
            <w:right w:val="none" w:sz="0" w:space="0" w:color="auto"/>
          </w:divBdr>
        </w:div>
        <w:div w:id="1748652470">
          <w:marLeft w:val="547"/>
          <w:marRight w:val="0"/>
          <w:marTop w:val="96"/>
          <w:marBottom w:val="0"/>
          <w:divBdr>
            <w:top w:val="none" w:sz="0" w:space="0" w:color="auto"/>
            <w:left w:val="none" w:sz="0" w:space="0" w:color="auto"/>
            <w:bottom w:val="none" w:sz="0" w:space="0" w:color="auto"/>
            <w:right w:val="none" w:sz="0" w:space="0" w:color="auto"/>
          </w:divBdr>
        </w:div>
        <w:div w:id="1748652472">
          <w:marLeft w:val="1800"/>
          <w:marRight w:val="0"/>
          <w:marTop w:val="58"/>
          <w:marBottom w:val="0"/>
          <w:divBdr>
            <w:top w:val="none" w:sz="0" w:space="0" w:color="auto"/>
            <w:left w:val="none" w:sz="0" w:space="0" w:color="auto"/>
            <w:bottom w:val="none" w:sz="0" w:space="0" w:color="auto"/>
            <w:right w:val="none" w:sz="0" w:space="0" w:color="auto"/>
          </w:divBdr>
        </w:div>
      </w:divsChild>
    </w:div>
    <w:div w:id="1748652437">
      <w:marLeft w:val="0"/>
      <w:marRight w:val="0"/>
      <w:marTop w:val="0"/>
      <w:marBottom w:val="0"/>
      <w:divBdr>
        <w:top w:val="none" w:sz="0" w:space="0" w:color="auto"/>
        <w:left w:val="none" w:sz="0" w:space="0" w:color="auto"/>
        <w:bottom w:val="none" w:sz="0" w:space="0" w:color="auto"/>
        <w:right w:val="none" w:sz="0" w:space="0" w:color="auto"/>
      </w:divBdr>
    </w:div>
    <w:div w:id="1748652438">
      <w:marLeft w:val="0"/>
      <w:marRight w:val="0"/>
      <w:marTop w:val="0"/>
      <w:marBottom w:val="0"/>
      <w:divBdr>
        <w:top w:val="none" w:sz="0" w:space="0" w:color="auto"/>
        <w:left w:val="none" w:sz="0" w:space="0" w:color="auto"/>
        <w:bottom w:val="none" w:sz="0" w:space="0" w:color="auto"/>
        <w:right w:val="none" w:sz="0" w:space="0" w:color="auto"/>
      </w:divBdr>
    </w:div>
    <w:div w:id="1748652440">
      <w:marLeft w:val="0"/>
      <w:marRight w:val="0"/>
      <w:marTop w:val="0"/>
      <w:marBottom w:val="0"/>
      <w:divBdr>
        <w:top w:val="none" w:sz="0" w:space="0" w:color="auto"/>
        <w:left w:val="none" w:sz="0" w:space="0" w:color="auto"/>
        <w:bottom w:val="none" w:sz="0" w:space="0" w:color="auto"/>
        <w:right w:val="none" w:sz="0" w:space="0" w:color="auto"/>
      </w:divBdr>
    </w:div>
    <w:div w:id="1748652443">
      <w:marLeft w:val="0"/>
      <w:marRight w:val="0"/>
      <w:marTop w:val="0"/>
      <w:marBottom w:val="0"/>
      <w:divBdr>
        <w:top w:val="none" w:sz="0" w:space="0" w:color="auto"/>
        <w:left w:val="none" w:sz="0" w:space="0" w:color="auto"/>
        <w:bottom w:val="none" w:sz="0" w:space="0" w:color="auto"/>
        <w:right w:val="none" w:sz="0" w:space="0" w:color="auto"/>
      </w:divBdr>
    </w:div>
    <w:div w:id="1748652444">
      <w:marLeft w:val="0"/>
      <w:marRight w:val="0"/>
      <w:marTop w:val="0"/>
      <w:marBottom w:val="0"/>
      <w:divBdr>
        <w:top w:val="none" w:sz="0" w:space="0" w:color="auto"/>
        <w:left w:val="none" w:sz="0" w:space="0" w:color="auto"/>
        <w:bottom w:val="none" w:sz="0" w:space="0" w:color="auto"/>
        <w:right w:val="none" w:sz="0" w:space="0" w:color="auto"/>
      </w:divBdr>
    </w:div>
    <w:div w:id="1748652446">
      <w:marLeft w:val="0"/>
      <w:marRight w:val="0"/>
      <w:marTop w:val="0"/>
      <w:marBottom w:val="0"/>
      <w:divBdr>
        <w:top w:val="none" w:sz="0" w:space="0" w:color="auto"/>
        <w:left w:val="none" w:sz="0" w:space="0" w:color="auto"/>
        <w:bottom w:val="none" w:sz="0" w:space="0" w:color="auto"/>
        <w:right w:val="none" w:sz="0" w:space="0" w:color="auto"/>
      </w:divBdr>
    </w:div>
    <w:div w:id="1748652447">
      <w:marLeft w:val="0"/>
      <w:marRight w:val="0"/>
      <w:marTop w:val="0"/>
      <w:marBottom w:val="0"/>
      <w:divBdr>
        <w:top w:val="none" w:sz="0" w:space="0" w:color="auto"/>
        <w:left w:val="none" w:sz="0" w:space="0" w:color="auto"/>
        <w:bottom w:val="none" w:sz="0" w:space="0" w:color="auto"/>
        <w:right w:val="none" w:sz="0" w:space="0" w:color="auto"/>
      </w:divBdr>
    </w:div>
    <w:div w:id="1748652450">
      <w:marLeft w:val="0"/>
      <w:marRight w:val="0"/>
      <w:marTop w:val="0"/>
      <w:marBottom w:val="0"/>
      <w:divBdr>
        <w:top w:val="none" w:sz="0" w:space="0" w:color="auto"/>
        <w:left w:val="none" w:sz="0" w:space="0" w:color="auto"/>
        <w:bottom w:val="none" w:sz="0" w:space="0" w:color="auto"/>
        <w:right w:val="none" w:sz="0" w:space="0" w:color="auto"/>
      </w:divBdr>
    </w:div>
    <w:div w:id="1748652451">
      <w:marLeft w:val="0"/>
      <w:marRight w:val="0"/>
      <w:marTop w:val="0"/>
      <w:marBottom w:val="0"/>
      <w:divBdr>
        <w:top w:val="none" w:sz="0" w:space="0" w:color="auto"/>
        <w:left w:val="none" w:sz="0" w:space="0" w:color="auto"/>
        <w:bottom w:val="none" w:sz="0" w:space="0" w:color="auto"/>
        <w:right w:val="none" w:sz="0" w:space="0" w:color="auto"/>
      </w:divBdr>
      <w:divsChild>
        <w:div w:id="1748652453">
          <w:marLeft w:val="1800"/>
          <w:marRight w:val="0"/>
          <w:marTop w:val="67"/>
          <w:marBottom w:val="0"/>
          <w:divBdr>
            <w:top w:val="none" w:sz="0" w:space="0" w:color="auto"/>
            <w:left w:val="none" w:sz="0" w:space="0" w:color="auto"/>
            <w:bottom w:val="none" w:sz="0" w:space="0" w:color="auto"/>
            <w:right w:val="none" w:sz="0" w:space="0" w:color="auto"/>
          </w:divBdr>
        </w:div>
      </w:divsChild>
    </w:div>
    <w:div w:id="1748652454">
      <w:marLeft w:val="0"/>
      <w:marRight w:val="0"/>
      <w:marTop w:val="0"/>
      <w:marBottom w:val="0"/>
      <w:divBdr>
        <w:top w:val="none" w:sz="0" w:space="0" w:color="auto"/>
        <w:left w:val="none" w:sz="0" w:space="0" w:color="auto"/>
        <w:bottom w:val="none" w:sz="0" w:space="0" w:color="auto"/>
        <w:right w:val="none" w:sz="0" w:space="0" w:color="auto"/>
      </w:divBdr>
    </w:div>
    <w:div w:id="1748652456">
      <w:marLeft w:val="0"/>
      <w:marRight w:val="0"/>
      <w:marTop w:val="0"/>
      <w:marBottom w:val="0"/>
      <w:divBdr>
        <w:top w:val="none" w:sz="0" w:space="0" w:color="auto"/>
        <w:left w:val="none" w:sz="0" w:space="0" w:color="auto"/>
        <w:bottom w:val="none" w:sz="0" w:space="0" w:color="auto"/>
        <w:right w:val="none" w:sz="0" w:space="0" w:color="auto"/>
      </w:divBdr>
      <w:divsChild>
        <w:div w:id="1748652424">
          <w:marLeft w:val="1800"/>
          <w:marRight w:val="0"/>
          <w:marTop w:val="67"/>
          <w:marBottom w:val="0"/>
          <w:divBdr>
            <w:top w:val="none" w:sz="0" w:space="0" w:color="auto"/>
            <w:left w:val="none" w:sz="0" w:space="0" w:color="auto"/>
            <w:bottom w:val="none" w:sz="0" w:space="0" w:color="auto"/>
            <w:right w:val="none" w:sz="0" w:space="0" w:color="auto"/>
          </w:divBdr>
        </w:div>
        <w:div w:id="1748652448">
          <w:marLeft w:val="1800"/>
          <w:marRight w:val="0"/>
          <w:marTop w:val="67"/>
          <w:marBottom w:val="0"/>
          <w:divBdr>
            <w:top w:val="none" w:sz="0" w:space="0" w:color="auto"/>
            <w:left w:val="none" w:sz="0" w:space="0" w:color="auto"/>
            <w:bottom w:val="none" w:sz="0" w:space="0" w:color="auto"/>
            <w:right w:val="none" w:sz="0" w:space="0" w:color="auto"/>
          </w:divBdr>
        </w:div>
        <w:div w:id="1748652469">
          <w:marLeft w:val="1800"/>
          <w:marRight w:val="0"/>
          <w:marTop w:val="67"/>
          <w:marBottom w:val="0"/>
          <w:divBdr>
            <w:top w:val="none" w:sz="0" w:space="0" w:color="auto"/>
            <w:left w:val="none" w:sz="0" w:space="0" w:color="auto"/>
            <w:bottom w:val="none" w:sz="0" w:space="0" w:color="auto"/>
            <w:right w:val="none" w:sz="0" w:space="0" w:color="auto"/>
          </w:divBdr>
        </w:div>
      </w:divsChild>
    </w:div>
    <w:div w:id="1748652458">
      <w:marLeft w:val="0"/>
      <w:marRight w:val="0"/>
      <w:marTop w:val="0"/>
      <w:marBottom w:val="0"/>
      <w:divBdr>
        <w:top w:val="none" w:sz="0" w:space="0" w:color="auto"/>
        <w:left w:val="none" w:sz="0" w:space="0" w:color="auto"/>
        <w:bottom w:val="none" w:sz="0" w:space="0" w:color="auto"/>
        <w:right w:val="none" w:sz="0" w:space="0" w:color="auto"/>
      </w:divBdr>
    </w:div>
    <w:div w:id="1748652459">
      <w:marLeft w:val="0"/>
      <w:marRight w:val="0"/>
      <w:marTop w:val="0"/>
      <w:marBottom w:val="0"/>
      <w:divBdr>
        <w:top w:val="none" w:sz="0" w:space="0" w:color="auto"/>
        <w:left w:val="none" w:sz="0" w:space="0" w:color="auto"/>
        <w:bottom w:val="none" w:sz="0" w:space="0" w:color="auto"/>
        <w:right w:val="none" w:sz="0" w:space="0" w:color="auto"/>
      </w:divBdr>
    </w:div>
    <w:div w:id="1748652462">
      <w:marLeft w:val="0"/>
      <w:marRight w:val="0"/>
      <w:marTop w:val="0"/>
      <w:marBottom w:val="0"/>
      <w:divBdr>
        <w:top w:val="none" w:sz="0" w:space="0" w:color="auto"/>
        <w:left w:val="none" w:sz="0" w:space="0" w:color="auto"/>
        <w:bottom w:val="none" w:sz="0" w:space="0" w:color="auto"/>
        <w:right w:val="none" w:sz="0" w:space="0" w:color="auto"/>
      </w:divBdr>
    </w:div>
    <w:div w:id="1748652463">
      <w:marLeft w:val="0"/>
      <w:marRight w:val="0"/>
      <w:marTop w:val="0"/>
      <w:marBottom w:val="0"/>
      <w:divBdr>
        <w:top w:val="none" w:sz="0" w:space="0" w:color="auto"/>
        <w:left w:val="none" w:sz="0" w:space="0" w:color="auto"/>
        <w:bottom w:val="none" w:sz="0" w:space="0" w:color="auto"/>
        <w:right w:val="none" w:sz="0" w:space="0" w:color="auto"/>
      </w:divBdr>
      <w:divsChild>
        <w:div w:id="1748652420">
          <w:marLeft w:val="547"/>
          <w:marRight w:val="0"/>
          <w:marTop w:val="115"/>
          <w:marBottom w:val="0"/>
          <w:divBdr>
            <w:top w:val="none" w:sz="0" w:space="0" w:color="auto"/>
            <w:left w:val="none" w:sz="0" w:space="0" w:color="auto"/>
            <w:bottom w:val="none" w:sz="0" w:space="0" w:color="auto"/>
            <w:right w:val="none" w:sz="0" w:space="0" w:color="auto"/>
          </w:divBdr>
        </w:div>
      </w:divsChild>
    </w:div>
    <w:div w:id="1748652465">
      <w:marLeft w:val="0"/>
      <w:marRight w:val="0"/>
      <w:marTop w:val="0"/>
      <w:marBottom w:val="0"/>
      <w:divBdr>
        <w:top w:val="none" w:sz="0" w:space="0" w:color="auto"/>
        <w:left w:val="none" w:sz="0" w:space="0" w:color="auto"/>
        <w:bottom w:val="none" w:sz="0" w:space="0" w:color="auto"/>
        <w:right w:val="none" w:sz="0" w:space="0" w:color="auto"/>
      </w:divBdr>
    </w:div>
    <w:div w:id="1748652466">
      <w:marLeft w:val="0"/>
      <w:marRight w:val="0"/>
      <w:marTop w:val="0"/>
      <w:marBottom w:val="0"/>
      <w:divBdr>
        <w:top w:val="none" w:sz="0" w:space="0" w:color="auto"/>
        <w:left w:val="none" w:sz="0" w:space="0" w:color="auto"/>
        <w:bottom w:val="none" w:sz="0" w:space="0" w:color="auto"/>
        <w:right w:val="none" w:sz="0" w:space="0" w:color="auto"/>
      </w:divBdr>
    </w:div>
    <w:div w:id="1748652467">
      <w:marLeft w:val="0"/>
      <w:marRight w:val="0"/>
      <w:marTop w:val="0"/>
      <w:marBottom w:val="0"/>
      <w:divBdr>
        <w:top w:val="none" w:sz="0" w:space="0" w:color="auto"/>
        <w:left w:val="none" w:sz="0" w:space="0" w:color="auto"/>
        <w:bottom w:val="none" w:sz="0" w:space="0" w:color="auto"/>
        <w:right w:val="none" w:sz="0" w:space="0" w:color="auto"/>
      </w:divBdr>
    </w:div>
    <w:div w:id="17486524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1212</Words>
  <Characters>6910</Characters>
  <Application>Microsoft Office Word</Application>
  <DocSecurity>0</DocSecurity>
  <Lines>57</Lines>
  <Paragraphs>16</Paragraphs>
  <ScaleCrop>false</ScaleCrop>
  <Company>ZTE</Company>
  <LinksUpToDate>false</LinksUpToDate>
  <CharactersWithSpaces>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5</cp:revision>
  <cp:lastPrinted>2017-03-22T09:22:00Z</cp:lastPrinted>
  <dcterms:created xsi:type="dcterms:W3CDTF">2017-05-05T06:42:00Z</dcterms:created>
  <dcterms:modified xsi:type="dcterms:W3CDTF">2017-05-05T09:42:00Z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(3)U1+WJSphLDPOTxVfIXUi6NEVKkKr4xW4gxNU2hcye9OYbTY+5a3Gp7gf0/Gtu8UOogQWPdPo_x000d_2WqngUCwH7jcApg4q22RGeJ6afvbaQGvs0rxpJ1U5MO+J0iVqZpBcJdDEbPr7+S/U+iN/+iT_x000d_OVqPALszuKe3iguk52beb0cTS8fWUFw77p6TYc6BolQzlB7sp89Iauwkn3jTS+TCT9YmbnIW_x000d_mPwPHvWTuTUrZbUVLbSEc</vt:lpwstr>
  </property>
  <property fmtid="{D5CDD505-2E9C-101B-9397-08002B2CF9AE}" pid="3" name="_ms_pID_7253431">
    <vt:lpwstr>E7b61FQ3KFD67FaZ4G+BJLRIwlY5HB/dH3jQMJkCwr4D4ZdTk4m_x000d_oUiEaUR3RAuJ2QgK9n5I23sKH7ojWcy4PZG9S8Al2kK/qSWi/wtTqdJu0ofdSSy7omxqb7YM_x000d_+NwYQexIpdQ+SmYNTzVu8cMhXGS2p546BCikG1f+y445NOuLC4HveGKvfbzKegPpspjWAt59_x000d_Jxb2cknfzFtsl6/3TYVtu1c7WltwfZUrGkLl/z1kpK</vt:lpwstr>
  </property>
  <property fmtid="{D5CDD505-2E9C-101B-9397-08002B2CF9AE}" pid="4" name="_ms_pID_7253432">
    <vt:lpwstr>UEdVK43CMgPp7TOdJPfo7Mk+6yxOw7_x000d_eAJsGHfd</vt:lpwstr>
  </property>
  <property fmtid="{D5CDD505-2E9C-101B-9397-08002B2CF9AE}" pid="5" name="sflag">
    <vt:lpwstr>1313036306</vt:lpwstr>
  </property>
</Properties>
</file>